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97" w:rsidRDefault="00362B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72"/>
          <w:szCs w:val="72"/>
          <w:rtl/>
        </w:rPr>
      </w:pPr>
      <w:r>
        <w:rPr>
          <w:b/>
          <w:bCs/>
          <w:sz w:val="72"/>
          <w:szCs w:val="72"/>
          <w:rtl/>
        </w:rPr>
        <w:t xml:space="preserve">وزارة التعليم العالي والبـحث </w:t>
      </w:r>
      <w:r>
        <w:rPr>
          <w:rFonts w:asciiTheme="majorBidi" w:hAnsiTheme="majorBidi" w:cstheme="majorBidi"/>
          <w:b/>
          <w:bCs/>
          <w:sz w:val="72"/>
          <w:szCs w:val="72"/>
          <w:rtl/>
        </w:rPr>
        <w:t>العلمي</w:t>
      </w:r>
      <w:r>
        <w:rPr>
          <w:rFonts w:asciiTheme="majorBidi" w:hAnsiTheme="majorBidi" w:cstheme="majorBidi"/>
          <w:b/>
          <w:bCs/>
          <w:sz w:val="72"/>
          <w:szCs w:val="72"/>
        </w:rPr>
        <w:br/>
      </w:r>
      <w:r>
        <w:rPr>
          <w:rFonts w:asciiTheme="majorBidi" w:hAnsiTheme="majorBidi" w:cstheme="majorBidi"/>
          <w:b/>
          <w:bCs/>
          <w:sz w:val="72"/>
          <w:szCs w:val="72"/>
          <w:rtl/>
        </w:rPr>
        <w:t>جامعة القادسية/كلية الفنون الجميلة</w:t>
      </w:r>
    </w:p>
    <w:p w:rsidR="00463D97" w:rsidRDefault="00362B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72"/>
          <w:szCs w:val="72"/>
          <w:rtl/>
        </w:rPr>
      </w:pPr>
      <w:r>
        <w:rPr>
          <w:rFonts w:asciiTheme="majorBidi" w:hAnsiTheme="majorBidi" w:cstheme="majorBidi"/>
          <w:b/>
          <w:bCs/>
          <w:sz w:val="72"/>
          <w:szCs w:val="72"/>
          <w:rtl/>
        </w:rPr>
        <w:t>قسم التربية الفنية</w:t>
      </w:r>
    </w:p>
    <w:p w:rsidR="00463D97" w:rsidRDefault="00463D9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63D97" w:rsidRDefault="00362B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</w:rPr>
        <w:t>و صف المقرر</w:t>
      </w:r>
    </w:p>
    <w:p w:rsidR="00463D97" w:rsidRDefault="00362B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</w:rPr>
        <w:t>للعام الدراسي 2021-2022</w:t>
      </w:r>
    </w:p>
    <w:p w:rsidR="00463D97" w:rsidRDefault="00463D97">
      <w:pPr>
        <w:spacing w:after="0" w:line="240" w:lineRule="auto"/>
        <w:jc w:val="center"/>
        <w:rPr>
          <w:rFonts w:asciiTheme="majorBidi" w:hAnsiTheme="majorBidi" w:cstheme="majorBidi"/>
          <w:sz w:val="48"/>
          <w:szCs w:val="48"/>
          <w:lang w:bidi="ar-IQ"/>
        </w:rPr>
      </w:pPr>
    </w:p>
    <w:p w:rsidR="00463D97" w:rsidRDefault="00362B7C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48"/>
          <w:szCs w:val="48"/>
          <w:rtl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</w:rPr>
        <w:t>اسم القسم : التربية الفنية</w:t>
      </w:r>
    </w:p>
    <w:p w:rsidR="00463D97" w:rsidRDefault="00362B7C">
      <w:pPr>
        <w:spacing w:after="0" w:line="240" w:lineRule="auto"/>
        <w:jc w:val="right"/>
        <w:rPr>
          <w:rFonts w:asciiTheme="majorBidi" w:hAnsiTheme="majorBidi" w:cstheme="majorBidi"/>
          <w:sz w:val="72"/>
          <w:szCs w:val="72"/>
          <w:rtl/>
          <w:lang w:bidi="ar-IQ"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</w:rPr>
        <w:t>تاريخ ملئ الملف: 1/9/2021</w:t>
      </w:r>
    </w:p>
    <w:p w:rsidR="00463D97" w:rsidRDefault="00463D97">
      <w:pPr>
        <w:tabs>
          <w:tab w:val="left" w:pos="7440"/>
        </w:tabs>
        <w:spacing w:after="0" w:line="240" w:lineRule="auto"/>
        <w:ind w:left="-90"/>
        <w:jc w:val="right"/>
        <w:rPr>
          <w:rStyle w:val="fontstyle01"/>
          <w:rFonts w:asciiTheme="majorBidi" w:hAnsiTheme="majorBidi" w:cstheme="majorBidi"/>
          <w:sz w:val="36"/>
          <w:szCs w:val="36"/>
          <w:rtl/>
        </w:rPr>
      </w:pPr>
    </w:p>
    <w:p w:rsidR="00463D97" w:rsidRDefault="00463D97">
      <w:pPr>
        <w:tabs>
          <w:tab w:val="left" w:pos="7440"/>
        </w:tabs>
        <w:spacing w:after="0" w:line="240" w:lineRule="auto"/>
        <w:ind w:left="-90"/>
        <w:jc w:val="right"/>
        <w:rPr>
          <w:rStyle w:val="fontstyle01"/>
          <w:rFonts w:asciiTheme="majorBidi" w:hAnsiTheme="majorBidi" w:cstheme="majorBidi"/>
          <w:sz w:val="36"/>
          <w:szCs w:val="36"/>
          <w:rtl/>
        </w:rPr>
      </w:pPr>
    </w:p>
    <w:p w:rsidR="00463D97" w:rsidRDefault="00463D97">
      <w:pPr>
        <w:tabs>
          <w:tab w:val="left" w:pos="7440"/>
        </w:tabs>
        <w:spacing w:after="0" w:line="240" w:lineRule="auto"/>
        <w:ind w:left="-90"/>
        <w:jc w:val="right"/>
        <w:rPr>
          <w:rStyle w:val="fontstyle01"/>
          <w:rFonts w:asciiTheme="majorBidi" w:hAnsiTheme="majorBidi" w:cstheme="majorBidi"/>
          <w:sz w:val="36"/>
          <w:szCs w:val="36"/>
          <w:rtl/>
        </w:rPr>
      </w:pPr>
    </w:p>
    <w:p w:rsidR="00463D97" w:rsidRDefault="00362B7C">
      <w:pPr>
        <w:tabs>
          <w:tab w:val="left" w:pos="7440"/>
        </w:tabs>
        <w:bidi/>
        <w:spacing w:after="0" w:line="240" w:lineRule="auto"/>
        <w:rPr>
          <w:rStyle w:val="fontstyle01"/>
          <w:rFonts w:asciiTheme="majorBidi" w:hAnsiTheme="majorBidi" w:cstheme="majorBidi"/>
          <w:sz w:val="36"/>
          <w:szCs w:val="36"/>
          <w:rtl/>
        </w:rPr>
      </w:pPr>
      <w:r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     اسم رئيس القسم                                               </w:t>
      </w:r>
      <w:r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 </w:t>
      </w:r>
      <w:r>
        <w:rPr>
          <w:rStyle w:val="fontstyle01"/>
          <w:rFonts w:asciiTheme="majorBidi" w:hAnsiTheme="majorBidi" w:cstheme="majorBidi"/>
          <w:sz w:val="36"/>
          <w:szCs w:val="36"/>
          <w:rtl/>
        </w:rPr>
        <w:t>اسم مقرر القسم</w:t>
      </w:r>
    </w:p>
    <w:p w:rsidR="00463D97" w:rsidRDefault="00362B7C">
      <w:pPr>
        <w:tabs>
          <w:tab w:val="left" w:pos="7440"/>
        </w:tabs>
        <w:bidi/>
        <w:spacing w:after="0" w:line="240" w:lineRule="auto"/>
        <w:rPr>
          <w:rFonts w:asciiTheme="majorBidi" w:hAnsiTheme="majorBidi" w:cstheme="majorBidi" w:hint="cs"/>
          <w:sz w:val="96"/>
          <w:szCs w:val="96"/>
          <w:rtl/>
          <w:lang w:bidi="ar-IQ"/>
        </w:rPr>
      </w:pPr>
      <w:r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أ.م.د عباس تركي </w:t>
      </w:r>
      <w:proofErr w:type="spellStart"/>
      <w:r>
        <w:rPr>
          <w:rStyle w:val="fontstyle01"/>
          <w:rFonts w:asciiTheme="majorBidi" w:hAnsiTheme="majorBidi" w:cstheme="majorBidi"/>
          <w:sz w:val="36"/>
          <w:szCs w:val="36"/>
          <w:rtl/>
        </w:rPr>
        <w:t>الجبوري</w:t>
      </w:r>
      <w:proofErr w:type="spellEnd"/>
      <w:r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                                      م.م ع</w:t>
      </w:r>
      <w:r>
        <w:rPr>
          <w:rStyle w:val="fontstyle01"/>
          <w:rFonts w:asciiTheme="majorBidi" w:hAnsiTheme="majorBidi" w:cstheme="majorBidi" w:hint="cs"/>
          <w:sz w:val="36"/>
          <w:szCs w:val="36"/>
          <w:rtl/>
        </w:rPr>
        <w:t>لي صاحب نور</w:t>
      </w:r>
      <w:r>
        <w:rPr>
          <w:rFonts w:asciiTheme="majorBidi" w:hAnsiTheme="majorBidi" w:cstheme="majorBidi"/>
          <w:sz w:val="96"/>
          <w:szCs w:val="96"/>
          <w:lang w:bidi="ar-IQ"/>
        </w:rPr>
        <w:t xml:space="preserve"> </w:t>
      </w:r>
    </w:p>
    <w:p w:rsidR="00362B7C" w:rsidRDefault="00362B7C" w:rsidP="00362B7C">
      <w:pPr>
        <w:tabs>
          <w:tab w:val="left" w:pos="7440"/>
        </w:tabs>
        <w:bidi/>
        <w:spacing w:after="0" w:line="240" w:lineRule="auto"/>
        <w:rPr>
          <w:rFonts w:asciiTheme="majorBidi" w:hAnsiTheme="majorBidi" w:cstheme="majorBidi"/>
          <w:sz w:val="96"/>
          <w:szCs w:val="96"/>
          <w:lang w:bidi="ar-IQ"/>
        </w:rPr>
      </w:pPr>
    </w:p>
    <w:p w:rsidR="00463D97" w:rsidRDefault="00362B7C">
      <w:pPr>
        <w:bidi/>
        <w:spacing w:after="0" w:line="240" w:lineRule="auto"/>
        <w:rPr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           التوقيع                                                             التوقيع  </w:t>
      </w:r>
    </w:p>
    <w:p w:rsidR="00463D97" w:rsidRDefault="00463D97">
      <w:pPr>
        <w:spacing w:after="0" w:line="240" w:lineRule="auto"/>
        <w:jc w:val="right"/>
        <w:rPr>
          <w:sz w:val="36"/>
          <w:szCs w:val="36"/>
          <w:rtl/>
          <w:lang w:bidi="ar-IQ"/>
        </w:rPr>
      </w:pPr>
    </w:p>
    <w:p w:rsidR="00463D97" w:rsidRDefault="00463D97">
      <w:pPr>
        <w:spacing w:after="0" w:line="240" w:lineRule="auto"/>
        <w:jc w:val="right"/>
        <w:rPr>
          <w:sz w:val="36"/>
          <w:szCs w:val="36"/>
          <w:rtl/>
          <w:lang w:bidi="ar-IQ"/>
        </w:rPr>
      </w:pPr>
    </w:p>
    <w:p w:rsidR="00463D97" w:rsidRDefault="00463D97">
      <w:pPr>
        <w:spacing w:after="0" w:line="240" w:lineRule="auto"/>
        <w:jc w:val="right"/>
        <w:rPr>
          <w:sz w:val="36"/>
          <w:szCs w:val="36"/>
          <w:lang w:bidi="ar-IQ"/>
        </w:rPr>
      </w:pPr>
    </w:p>
    <w:p w:rsidR="00463D97" w:rsidRDefault="00463D97">
      <w:pPr>
        <w:spacing w:after="0" w:line="240" w:lineRule="auto"/>
        <w:jc w:val="right"/>
        <w:rPr>
          <w:sz w:val="36"/>
          <w:szCs w:val="36"/>
          <w:lang w:bidi="ar-IQ"/>
        </w:rPr>
      </w:pPr>
    </w:p>
    <w:p w:rsidR="00463D97" w:rsidRDefault="00463D97">
      <w:pPr>
        <w:spacing w:after="0" w:line="240" w:lineRule="auto"/>
        <w:jc w:val="right"/>
        <w:rPr>
          <w:sz w:val="36"/>
          <w:szCs w:val="36"/>
          <w:lang w:bidi="ar-IQ"/>
        </w:rPr>
      </w:pPr>
    </w:p>
    <w:p w:rsidR="00463D97" w:rsidRDefault="00463D97">
      <w:pPr>
        <w:spacing w:after="0" w:line="240" w:lineRule="auto"/>
        <w:jc w:val="right"/>
        <w:rPr>
          <w:sz w:val="36"/>
          <w:szCs w:val="36"/>
          <w:lang w:bidi="ar-IQ"/>
        </w:rPr>
      </w:pPr>
    </w:p>
    <w:p w:rsidR="00463D97" w:rsidRDefault="00463D97">
      <w:pPr>
        <w:spacing w:after="0" w:line="240" w:lineRule="auto"/>
        <w:jc w:val="right"/>
        <w:rPr>
          <w:sz w:val="36"/>
          <w:szCs w:val="36"/>
          <w:lang w:bidi="ar-IQ"/>
        </w:rPr>
      </w:pPr>
    </w:p>
    <w:p w:rsidR="00463D97" w:rsidRDefault="00463D97">
      <w:pPr>
        <w:spacing w:after="0" w:line="240" w:lineRule="auto"/>
        <w:jc w:val="right"/>
        <w:rPr>
          <w:sz w:val="36"/>
          <w:szCs w:val="36"/>
          <w:lang w:bidi="ar-IQ"/>
        </w:rPr>
      </w:pPr>
    </w:p>
    <w:p w:rsidR="00463D97" w:rsidRDefault="00463D97">
      <w:pPr>
        <w:spacing w:after="0" w:line="240" w:lineRule="auto"/>
        <w:jc w:val="right"/>
        <w:rPr>
          <w:sz w:val="36"/>
          <w:szCs w:val="36"/>
          <w:lang w:bidi="ar-IQ"/>
        </w:rPr>
      </w:pPr>
    </w:p>
    <w:p w:rsidR="00463D97" w:rsidRDefault="00463D97">
      <w:pPr>
        <w:spacing w:after="0" w:line="240" w:lineRule="auto"/>
        <w:jc w:val="right"/>
        <w:rPr>
          <w:sz w:val="36"/>
          <w:szCs w:val="36"/>
          <w:lang w:bidi="ar-IQ"/>
        </w:rPr>
      </w:pPr>
    </w:p>
    <w:p w:rsidR="00463D97" w:rsidRDefault="00463D97">
      <w:pPr>
        <w:spacing w:after="0" w:line="240" w:lineRule="auto"/>
        <w:jc w:val="right"/>
        <w:rPr>
          <w:sz w:val="36"/>
          <w:szCs w:val="36"/>
          <w:lang w:bidi="ar-IQ"/>
        </w:rPr>
      </w:pPr>
    </w:p>
    <w:p w:rsidR="00362B7C" w:rsidRDefault="00362B7C">
      <w:pPr>
        <w:spacing w:after="0" w:line="240" w:lineRule="auto"/>
        <w:jc w:val="right"/>
        <w:rPr>
          <w:sz w:val="36"/>
          <w:szCs w:val="36"/>
          <w:rtl/>
          <w:lang w:bidi="ar-IQ"/>
        </w:rPr>
      </w:pPr>
    </w:p>
    <w:p w:rsidR="00463D97" w:rsidRDefault="00362B7C">
      <w:pPr>
        <w:spacing w:after="0" w:line="240" w:lineRule="auto"/>
        <w:jc w:val="center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lastRenderedPageBreak/>
        <w:t>نموذج وصف المقرر</w:t>
      </w:r>
    </w:p>
    <w:tbl>
      <w:tblPr>
        <w:tblStyle w:val="a3"/>
        <w:tblW w:w="0" w:type="auto"/>
        <w:tblLook w:val="04A0"/>
      </w:tblPr>
      <w:tblGrid>
        <w:gridCol w:w="9576"/>
      </w:tblGrid>
      <w:tr w:rsidR="00463D97">
        <w:tc>
          <w:tcPr>
            <w:tcW w:w="9576" w:type="dxa"/>
          </w:tcPr>
          <w:p w:rsidR="00463D97" w:rsidRDefault="00362B7C">
            <w:pPr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rStyle w:val="fontstyle01"/>
                <w:rFonts w:asciiTheme="majorBidi" w:hAnsiTheme="majorBidi" w:cstheme="majorBidi"/>
                <w:b w:val="0"/>
                <w:bCs w:val="0"/>
                <w:rtl/>
              </w:rPr>
              <w:t xml:space="preserve">يوفر وصف المقرر هذا إيجازاً </w:t>
            </w:r>
            <w:r>
              <w:rPr>
                <w:rStyle w:val="fontstyle01"/>
                <w:rFonts w:asciiTheme="majorBidi" w:hAnsiTheme="majorBidi" w:cstheme="majorBidi"/>
                <w:b w:val="0"/>
                <w:bCs w:val="0"/>
                <w:rtl/>
              </w:rPr>
              <w:t>مقتضياً لأهم خصائص المقرر ومخرجات التعلم المتوقعة من الطالب تحقيقها مبرهناً عما إذا كان قد حقق الاستفادة القصوى من فرص التعلم المتاحة. ولابد من الربط بينها وبين وصف البرنامج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.</w:t>
            </w:r>
          </w:p>
        </w:tc>
      </w:tr>
    </w:tbl>
    <w:p w:rsidR="00463D97" w:rsidRDefault="00463D97">
      <w:pPr>
        <w:spacing w:after="0" w:line="240" w:lineRule="auto"/>
        <w:jc w:val="center"/>
        <w:rPr>
          <w:sz w:val="36"/>
          <w:szCs w:val="36"/>
          <w:rtl/>
          <w:lang w:bidi="ar-IQ"/>
        </w:rPr>
      </w:pPr>
    </w:p>
    <w:tbl>
      <w:tblPr>
        <w:tblStyle w:val="1-3"/>
        <w:tblW w:w="10338" w:type="dxa"/>
        <w:jc w:val="center"/>
        <w:tblInd w:w="-459" w:type="dxa"/>
        <w:tblLayout w:type="fixed"/>
        <w:tblLook w:val="04A0"/>
      </w:tblPr>
      <w:tblGrid>
        <w:gridCol w:w="5615"/>
        <w:gridCol w:w="4723"/>
      </w:tblGrid>
      <w:tr w:rsidR="00463D97" w:rsidTr="00463D97">
        <w:trPr>
          <w:cnfStyle w:val="100000000000"/>
          <w:jc w:val="center"/>
        </w:trPr>
        <w:tc>
          <w:tcPr>
            <w:cnfStyle w:val="001000000000"/>
            <w:tcW w:w="5615" w:type="dxa"/>
          </w:tcPr>
          <w:p w:rsidR="00463D97" w:rsidRDefault="00362B7C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جامعة القادسية/ كلية الفنون الجميلة</w:t>
            </w:r>
          </w:p>
        </w:tc>
        <w:tc>
          <w:tcPr>
            <w:tcW w:w="4723" w:type="dxa"/>
          </w:tcPr>
          <w:p w:rsidR="00463D97" w:rsidRDefault="00362B7C">
            <w:pPr>
              <w:jc w:val="right"/>
              <w:cnfStyle w:val="100000000000"/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1. المؤسسة التعليمية</w:t>
            </w:r>
          </w:p>
        </w:tc>
      </w:tr>
      <w:tr w:rsidR="00463D97" w:rsidTr="00463D97">
        <w:trPr>
          <w:cnfStyle w:val="000000100000"/>
          <w:jc w:val="center"/>
        </w:trPr>
        <w:tc>
          <w:tcPr>
            <w:cnfStyle w:val="001000000000"/>
            <w:tcW w:w="5615" w:type="dxa"/>
          </w:tcPr>
          <w:p w:rsidR="00463D97" w:rsidRDefault="00362B7C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قسم التربية الفنية/ </w:t>
            </w:r>
          </w:p>
        </w:tc>
        <w:tc>
          <w:tcPr>
            <w:tcW w:w="4723" w:type="dxa"/>
          </w:tcPr>
          <w:p w:rsidR="00463D97" w:rsidRDefault="00362B7C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2. القسم الجامعي/المركز</w:t>
            </w:r>
          </w:p>
        </w:tc>
      </w:tr>
      <w:tr w:rsidR="00463D97" w:rsidTr="00463D97">
        <w:trPr>
          <w:trHeight w:val="120"/>
          <w:jc w:val="center"/>
        </w:trPr>
        <w:tc>
          <w:tcPr>
            <w:cnfStyle w:val="001000000000"/>
            <w:tcW w:w="5615" w:type="dxa"/>
          </w:tcPr>
          <w:p w:rsidR="00463D97" w:rsidRDefault="00362B7C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البكالوريوس</w:t>
            </w:r>
          </w:p>
        </w:tc>
        <w:tc>
          <w:tcPr>
            <w:tcW w:w="4723" w:type="dxa"/>
          </w:tcPr>
          <w:p w:rsidR="00463D97" w:rsidRDefault="00362B7C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3. اسم البرنامج الاكاديمي</w:t>
            </w:r>
          </w:p>
        </w:tc>
      </w:tr>
      <w:tr w:rsidR="00463D97" w:rsidTr="00463D97">
        <w:trPr>
          <w:cnfStyle w:val="000000100000"/>
          <w:trHeight w:val="315"/>
          <w:jc w:val="center"/>
        </w:trPr>
        <w:tc>
          <w:tcPr>
            <w:cnfStyle w:val="001000000000"/>
            <w:tcW w:w="5615" w:type="dxa"/>
          </w:tcPr>
          <w:p w:rsidR="00463D97" w:rsidRDefault="00362B7C">
            <w:pPr>
              <w:jc w:val="right"/>
              <w:rPr>
                <w:sz w:val="36"/>
                <w:szCs w:val="36"/>
                <w:rtl/>
                <w:lang w:bidi="ar-IQ"/>
              </w:rPr>
            </w:pPr>
            <w:r>
              <w:rPr>
                <w:rFonts w:cs="Arial" w:hint="cs"/>
                <w:sz w:val="36"/>
                <w:szCs w:val="36"/>
                <w:rtl/>
                <w:lang w:bidi="ar-IQ"/>
              </w:rPr>
              <w:t>مشروع تخرج مسرحي/الرابع</w:t>
            </w:r>
          </w:p>
        </w:tc>
        <w:tc>
          <w:tcPr>
            <w:tcW w:w="4723" w:type="dxa"/>
          </w:tcPr>
          <w:p w:rsidR="00463D97" w:rsidRDefault="00362B7C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4. اسم/ رمز المقرر</w:t>
            </w:r>
          </w:p>
        </w:tc>
      </w:tr>
      <w:tr w:rsidR="00463D97" w:rsidTr="00463D97">
        <w:trPr>
          <w:jc w:val="center"/>
        </w:trPr>
        <w:tc>
          <w:tcPr>
            <w:cnfStyle w:val="001000000000"/>
            <w:tcW w:w="5615" w:type="dxa"/>
          </w:tcPr>
          <w:p w:rsidR="00463D97" w:rsidRDefault="00362B7C">
            <w:pPr>
              <w:bidi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دوام حضوري</w:t>
            </w:r>
          </w:p>
        </w:tc>
        <w:tc>
          <w:tcPr>
            <w:tcW w:w="4723" w:type="dxa"/>
          </w:tcPr>
          <w:p w:rsidR="00463D97" w:rsidRDefault="00362B7C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5.اشكال الحضور المتاحة</w:t>
            </w:r>
          </w:p>
        </w:tc>
      </w:tr>
      <w:tr w:rsidR="00463D97" w:rsidTr="00463D97">
        <w:trPr>
          <w:cnfStyle w:val="000000100000"/>
          <w:jc w:val="center"/>
        </w:trPr>
        <w:tc>
          <w:tcPr>
            <w:cnfStyle w:val="001000000000"/>
            <w:tcW w:w="5615" w:type="dxa"/>
          </w:tcPr>
          <w:p w:rsidR="00463D97" w:rsidRDefault="00362B7C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نظام السنوي </w:t>
            </w:r>
          </w:p>
        </w:tc>
        <w:tc>
          <w:tcPr>
            <w:tcW w:w="4723" w:type="dxa"/>
          </w:tcPr>
          <w:p w:rsidR="00463D97" w:rsidRDefault="00362B7C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6. النظام الدراسي</w:t>
            </w:r>
          </w:p>
        </w:tc>
      </w:tr>
      <w:tr w:rsidR="00463D97" w:rsidTr="00463D97">
        <w:trPr>
          <w:jc w:val="center"/>
        </w:trPr>
        <w:tc>
          <w:tcPr>
            <w:cnfStyle w:val="001000000000"/>
            <w:tcW w:w="5615" w:type="dxa"/>
          </w:tcPr>
          <w:p w:rsidR="00463D97" w:rsidRDefault="00362B7C">
            <w:pPr>
              <w:tabs>
                <w:tab w:val="left" w:pos="810"/>
                <w:tab w:val="center" w:pos="2286"/>
              </w:tabs>
              <w:jc w:val="right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ab/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>30 اسبوع</w:t>
            </w:r>
            <w:r>
              <w:rPr>
                <w:rFonts w:ascii="Arial" w:hAnsi="Arial" w:cs="Arial"/>
                <w:sz w:val="36"/>
                <w:szCs w:val="36"/>
                <w:lang w:bidi="ar-IQ"/>
              </w:rPr>
              <w:t>×</w:t>
            </w:r>
            <w:r>
              <w:rPr>
                <w:sz w:val="36"/>
                <w:szCs w:val="36"/>
                <w:rtl/>
                <w:lang w:bidi="ar-IQ"/>
              </w:rPr>
              <w:tab/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>4س عملي</w:t>
            </w:r>
            <w:r>
              <w:rPr>
                <w:sz w:val="36"/>
                <w:szCs w:val="36"/>
                <w:lang w:bidi="ar-IQ"/>
              </w:rPr>
              <w:t xml:space="preserve"> </w:t>
            </w:r>
          </w:p>
        </w:tc>
        <w:tc>
          <w:tcPr>
            <w:tcW w:w="4723" w:type="dxa"/>
          </w:tcPr>
          <w:p w:rsidR="00463D97" w:rsidRDefault="00362B7C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7. عدد الساعات الدراسية/الكلي</w:t>
            </w:r>
          </w:p>
        </w:tc>
      </w:tr>
      <w:tr w:rsidR="00463D97" w:rsidTr="00463D97">
        <w:trPr>
          <w:cnfStyle w:val="000000100000"/>
          <w:jc w:val="center"/>
        </w:trPr>
        <w:tc>
          <w:tcPr>
            <w:cnfStyle w:val="001000000000"/>
            <w:tcW w:w="5615" w:type="dxa"/>
          </w:tcPr>
          <w:p w:rsidR="00463D97" w:rsidRDefault="00362B7C" w:rsidP="00362B7C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1/9/2021</w:t>
            </w:r>
          </w:p>
        </w:tc>
        <w:tc>
          <w:tcPr>
            <w:tcW w:w="4723" w:type="dxa"/>
          </w:tcPr>
          <w:p w:rsidR="00463D97" w:rsidRDefault="00362B7C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 xml:space="preserve">8. تاريخ اعداد هذا 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الوصف</w:t>
            </w:r>
          </w:p>
        </w:tc>
      </w:tr>
      <w:tr w:rsidR="00463D97" w:rsidTr="00463D97">
        <w:trPr>
          <w:trHeight w:val="2160"/>
          <w:jc w:val="center"/>
        </w:trPr>
        <w:tc>
          <w:tcPr>
            <w:cnfStyle w:val="001000000000"/>
            <w:tcW w:w="10338" w:type="dxa"/>
            <w:gridSpan w:val="2"/>
          </w:tcPr>
          <w:p w:rsidR="00463D97" w:rsidRDefault="00362B7C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9. اهداف المقرر</w:t>
            </w:r>
          </w:p>
          <w:p w:rsidR="00463D97" w:rsidRDefault="00362B7C">
            <w:pPr>
              <w:jc w:val="right"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1 </w:t>
            </w:r>
            <w:r>
              <w:rPr>
                <w:b w:val="0"/>
                <w:bCs w:val="0"/>
                <w:sz w:val="36"/>
                <w:szCs w:val="36"/>
                <w:rtl/>
              </w:rPr>
              <w:t>–</w:t>
            </w: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 التعريف بمشروع التخرج المسرحي</w:t>
            </w:r>
          </w:p>
          <w:p w:rsidR="00463D97" w:rsidRDefault="00362B7C">
            <w:pPr>
              <w:jc w:val="right"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 xml:space="preserve">2 </w:t>
            </w:r>
            <w:r>
              <w:rPr>
                <w:b w:val="0"/>
                <w:bCs w:val="0"/>
                <w:sz w:val="36"/>
                <w:szCs w:val="36"/>
                <w:rtl/>
                <w:lang w:bidi="ar-IQ"/>
              </w:rPr>
              <w:t>–</w:t>
            </w:r>
            <w:r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 xml:space="preserve"> ان يكون قادر على تحليل نموذج مسرحي</w:t>
            </w:r>
          </w:p>
          <w:p w:rsidR="00463D97" w:rsidRDefault="00362B7C">
            <w:pPr>
              <w:jc w:val="right"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 xml:space="preserve">3 </w:t>
            </w:r>
            <w:r>
              <w:rPr>
                <w:b w:val="0"/>
                <w:bCs w:val="0"/>
                <w:sz w:val="36"/>
                <w:szCs w:val="36"/>
                <w:rtl/>
                <w:lang w:bidi="ar-IQ"/>
              </w:rPr>
              <w:t>–</w:t>
            </w:r>
            <w:r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 xml:space="preserve">ان يستطيع تصنيف انواع المسرحيات 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</w:p>
          <w:p w:rsidR="00463D97" w:rsidRDefault="00463D97">
            <w:pPr>
              <w:jc w:val="right"/>
              <w:rPr>
                <w:b w:val="0"/>
                <w:bCs w:val="0"/>
                <w:sz w:val="36"/>
                <w:szCs w:val="36"/>
                <w:lang w:bidi="ar-IQ"/>
              </w:rPr>
            </w:pPr>
          </w:p>
        </w:tc>
      </w:tr>
      <w:tr w:rsidR="00463D97" w:rsidTr="00463D97">
        <w:trPr>
          <w:cnfStyle w:val="000000100000"/>
          <w:trHeight w:val="620"/>
          <w:jc w:val="center"/>
        </w:trPr>
        <w:tc>
          <w:tcPr>
            <w:cnfStyle w:val="001000000000"/>
            <w:tcW w:w="10338" w:type="dxa"/>
            <w:gridSpan w:val="2"/>
          </w:tcPr>
          <w:p w:rsidR="00463D97" w:rsidRDefault="00362B7C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 xml:space="preserve">10- مخرجات المقرر وطرائق التعليم والتعلم والتقييم </w:t>
            </w:r>
          </w:p>
          <w:p w:rsidR="00463D97" w:rsidRDefault="00362B7C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اولاً- الاهداف المعرفية:-</w:t>
            </w:r>
          </w:p>
          <w:p w:rsidR="00463D97" w:rsidRDefault="00362B7C">
            <w:pPr>
              <w:ind w:right="-90"/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1- ان يستطيع الطالب تعريف العمل الفني </w:t>
            </w: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المسرحي.</w:t>
            </w:r>
          </w:p>
          <w:p w:rsidR="00463D97" w:rsidRDefault="00362B7C">
            <w:pPr>
              <w:ind w:right="-90"/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2- ان يستطيع الطالب تتبع تاريخ تطور الفن المسرحي.</w:t>
            </w:r>
          </w:p>
          <w:p w:rsidR="00463D97" w:rsidRDefault="00362B7C">
            <w:pPr>
              <w:ind w:right="-90"/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3- ان يستطيع الطالب التمييز بين انواع المسرحيات.</w:t>
            </w:r>
          </w:p>
          <w:p w:rsidR="00463D97" w:rsidRDefault="00362B7C">
            <w:pPr>
              <w:ind w:right="-90"/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4- ان يستطيع الطالب الالمام بعناصر الفن المسرحي.</w:t>
            </w:r>
          </w:p>
          <w:p w:rsidR="00463D97" w:rsidRDefault="00362B7C">
            <w:pPr>
              <w:ind w:right="-90"/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5- ان يستطيع الطالب معرفة انماط الاداء التمثيلي للادوار المسرحية</w:t>
            </w:r>
          </w:p>
          <w:p w:rsidR="00463D97" w:rsidRDefault="00463D97">
            <w:pPr>
              <w:jc w:val="right"/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</w:p>
          <w:p w:rsidR="00463D97" w:rsidRDefault="00362B7C">
            <w:pPr>
              <w:jc w:val="right"/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ثانياً- الاهداف المهاراتية الخاصة</w:t>
            </w: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 xml:space="preserve"> بالمقرر:-</w:t>
            </w:r>
          </w:p>
          <w:p w:rsidR="00463D97" w:rsidRDefault="00362B7C">
            <w:pPr>
              <w:jc w:val="right"/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1- مهارات ادائية عن طريق تكليف الطالب بقراءة واختيار النصوص المسرحية.</w:t>
            </w:r>
          </w:p>
          <w:p w:rsidR="00463D97" w:rsidRDefault="00362B7C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2-  مهارات اجتماعية  عن طريق فتح حوار جماعي بين الطلبة في تحليل النصوص المسرحية.</w:t>
            </w: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 </w:t>
            </w:r>
          </w:p>
          <w:p w:rsidR="00463D97" w:rsidRDefault="00362B7C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3- عمليات تقييم ذاتي للطلب</w:t>
            </w:r>
          </w:p>
          <w:p w:rsidR="00463D97" w:rsidRDefault="00362B7C">
            <w:pPr>
              <w:jc w:val="right"/>
              <w:rPr>
                <w:rFonts w:asciiTheme="majorBidi" w:hAnsiTheme="majorBidi" w:cstheme="majorBidi" w:hint="cs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4- ان يكون الطالب قادر على تهيئة سكريبت خاص بالنص المسرحي واختيار</w:t>
            </w: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 الدور المناسب. </w:t>
            </w:r>
          </w:p>
          <w:p w:rsidR="00362B7C" w:rsidRDefault="00362B7C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</w:p>
          <w:p w:rsidR="00463D97" w:rsidRDefault="00362B7C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lastRenderedPageBreak/>
              <w:t xml:space="preserve"> ثالثاَ- الاهداف الوجدانية والقيمية:-</w:t>
            </w:r>
          </w:p>
          <w:p w:rsidR="00463D97" w:rsidRDefault="00362B7C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1- تنمية الذوق الجمالي والفني الخاص بالنصوص المسرحية</w:t>
            </w:r>
          </w:p>
          <w:p w:rsidR="00463D97" w:rsidRDefault="00362B7C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2- تنمية الاحساس بجمالية فنون الاداء للشخصيات المسرحية.</w:t>
            </w:r>
          </w:p>
          <w:p w:rsidR="00463D97" w:rsidRDefault="00362B7C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3- تنمية القدرة على الاكتشاف والابداع</w:t>
            </w:r>
          </w:p>
          <w:p w:rsidR="00463D97" w:rsidRDefault="00463D97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</w:p>
          <w:p w:rsidR="00463D97" w:rsidRDefault="00362B7C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رابعاً- طرائق التعليم والتعلم</w:t>
            </w:r>
          </w:p>
          <w:p w:rsidR="00463D97" w:rsidRDefault="00362B7C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1- طريقة المحاضرة مع ال</w:t>
            </w: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استجواب</w:t>
            </w:r>
          </w:p>
          <w:p w:rsidR="00463D97" w:rsidRDefault="00362B7C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2- طريقة التعلم الجمعي</w:t>
            </w:r>
          </w:p>
          <w:p w:rsidR="00463D97" w:rsidRDefault="00362B7C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3- طريقة التعلم الاستنباطي </w:t>
            </w:r>
          </w:p>
          <w:p w:rsidR="00463D97" w:rsidRDefault="00362B7C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4- طريقة المناقشة والحوار </w:t>
            </w:r>
          </w:p>
          <w:p w:rsidR="00463D97" w:rsidRDefault="00362B7C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5- طريقة التعلم الذاتي</w:t>
            </w:r>
          </w:p>
          <w:p w:rsidR="00463D97" w:rsidRDefault="00463D97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</w:p>
          <w:p w:rsidR="00463D97" w:rsidRDefault="00362B7C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خامساً- طرائق التقييم</w:t>
            </w:r>
          </w:p>
          <w:p w:rsidR="00463D97" w:rsidRDefault="00362B7C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1- معيار التقييم الاداء المهاري</w:t>
            </w:r>
          </w:p>
          <w:p w:rsidR="00463D97" w:rsidRDefault="00362B7C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2- الاختبار الاسبوعي: متابعة الطلبة اثناء التمارين</w:t>
            </w:r>
          </w:p>
          <w:p w:rsidR="00463D97" w:rsidRDefault="00362B7C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3- الاختبار الفصلي: تقييم الطلبة بنهاية </w:t>
            </w: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العمل</w:t>
            </w:r>
          </w:p>
          <w:p w:rsidR="00463D97" w:rsidRDefault="00362B7C">
            <w:pPr>
              <w:jc w:val="right"/>
              <w:rPr>
                <w:rFonts w:asciiTheme="majorBidi" w:hAnsi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4- الاختبارات الادائية . </w:t>
            </w:r>
          </w:p>
          <w:p w:rsidR="00463D97" w:rsidRDefault="00463D97">
            <w:pPr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</w:p>
          <w:p w:rsidR="00463D97" w:rsidRDefault="00463D97">
            <w:pPr>
              <w:tabs>
                <w:tab w:val="left" w:pos="3405"/>
              </w:tabs>
              <w:jc w:val="right"/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</w:p>
        </w:tc>
      </w:tr>
    </w:tbl>
    <w:p w:rsidR="00463D97" w:rsidRDefault="00463D97">
      <w:pPr>
        <w:spacing w:after="0" w:line="240" w:lineRule="auto"/>
      </w:pPr>
    </w:p>
    <w:p w:rsidR="00463D97" w:rsidRDefault="00463D97">
      <w:pPr>
        <w:spacing w:after="0" w:line="240" w:lineRule="auto"/>
      </w:pPr>
    </w:p>
    <w:p w:rsidR="00463D97" w:rsidRDefault="00463D97">
      <w:pPr>
        <w:spacing w:after="0" w:line="240" w:lineRule="auto"/>
      </w:pPr>
    </w:p>
    <w:p w:rsidR="00463D97" w:rsidRDefault="00362B7C">
      <w:pPr>
        <w:bidi/>
        <w:spacing w:after="0" w:line="240" w:lineRule="auto"/>
        <w:rPr>
          <w:b/>
          <w:bCs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11- بنية المقرر</w:t>
      </w:r>
    </w:p>
    <w:tbl>
      <w:tblPr>
        <w:tblStyle w:val="1-3"/>
        <w:tblW w:w="1033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985"/>
        <w:gridCol w:w="2126"/>
        <w:gridCol w:w="2678"/>
        <w:gridCol w:w="924"/>
        <w:gridCol w:w="924"/>
      </w:tblGrid>
      <w:tr w:rsidR="00463D97" w:rsidTr="00463D97">
        <w:trPr>
          <w:cnfStyle w:val="100000000000"/>
          <w:cantSplit/>
          <w:trHeight w:val="471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362B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طريقة التقييم</w:t>
            </w:r>
          </w:p>
        </w:tc>
        <w:tc>
          <w:tcPr>
            <w:tcW w:w="1985" w:type="dxa"/>
            <w:vAlign w:val="center"/>
          </w:tcPr>
          <w:p w:rsidR="00463D97" w:rsidRDefault="00362B7C">
            <w:pPr>
              <w:jc w:val="center"/>
              <w:cnfStyle w:val="10000000000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طريقة التعلم</w:t>
            </w:r>
          </w:p>
        </w:tc>
        <w:tc>
          <w:tcPr>
            <w:tcW w:w="2126" w:type="dxa"/>
            <w:vAlign w:val="center"/>
          </w:tcPr>
          <w:p w:rsidR="00463D97" w:rsidRDefault="00362B7C">
            <w:pPr>
              <w:jc w:val="center"/>
              <w:cnfStyle w:val="10000000000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اسم الوحدة/المساق او الموضوع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jc w:val="center"/>
              <w:cnfStyle w:val="10000000000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10000000000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10000000000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الاسبوع</w:t>
            </w:r>
          </w:p>
        </w:tc>
      </w:tr>
      <w:tr w:rsidR="00463D97" w:rsidTr="00463D97">
        <w:trPr>
          <w:cnfStyle w:val="000000100000"/>
          <w:trHeight w:val="620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362B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التقويم الشفوي</w:t>
            </w:r>
          </w:p>
        </w:tc>
        <w:tc>
          <w:tcPr>
            <w:tcW w:w="1985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126" w:type="dxa"/>
            <w:vAlign w:val="center"/>
          </w:tcPr>
          <w:p w:rsidR="00463D97" w:rsidRDefault="00362B7C">
            <w:pPr>
              <w:bidi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نصوص مسرحية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bidi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تقديم نصوص مسرحية من قبل الطلبة</w:t>
            </w:r>
          </w:p>
        </w:tc>
        <w:tc>
          <w:tcPr>
            <w:tcW w:w="924" w:type="dxa"/>
            <w:vAlign w:val="center"/>
          </w:tcPr>
          <w:p w:rsidR="00463D97" w:rsidRDefault="00362B7C" w:rsidP="00362B7C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463D97" w:rsidTr="00463D97">
        <w:trPr>
          <w:trHeight w:val="350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362B7C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التقويم الشفوي</w:t>
            </w:r>
          </w:p>
        </w:tc>
        <w:tc>
          <w:tcPr>
            <w:tcW w:w="1985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126" w:type="dxa"/>
            <w:vAlign w:val="center"/>
          </w:tcPr>
          <w:p w:rsidR="00463D97" w:rsidRDefault="00362B7C">
            <w:pPr>
              <w:bidi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النصوص مسرحية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jc w:val="right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تحديد النصوص التي يتم اخراجها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463D97" w:rsidTr="00463D97">
        <w:trPr>
          <w:cnfStyle w:val="000000100000"/>
          <w:trHeight w:val="588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362B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التقويم الشفوي</w:t>
            </w:r>
          </w:p>
        </w:tc>
        <w:tc>
          <w:tcPr>
            <w:tcW w:w="1985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126" w:type="dxa"/>
            <w:vAlign w:val="center"/>
          </w:tcPr>
          <w:p w:rsidR="00463D97" w:rsidRDefault="00362B7C">
            <w:pPr>
              <w:bidi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توزيع الاساتذة 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jc w:val="right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توزيع الاساتذة المشرفين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463D97" w:rsidTr="00463D97">
        <w:trPr>
          <w:trHeight w:val="277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362B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معيار تقويم الاداء المهاري</w:t>
            </w:r>
          </w:p>
        </w:tc>
        <w:tc>
          <w:tcPr>
            <w:tcW w:w="1985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126" w:type="dxa"/>
            <w:vAlign w:val="center"/>
          </w:tcPr>
          <w:p w:rsidR="00463D97" w:rsidRDefault="00362B7C">
            <w:pPr>
              <w:bidi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التمارين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jc w:val="right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بدء التمارين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463D97" w:rsidTr="00463D97">
        <w:trPr>
          <w:cnfStyle w:val="000000100000"/>
          <w:trHeight w:val="262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362B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التقويم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الشفوي</w:t>
            </w:r>
          </w:p>
        </w:tc>
        <w:tc>
          <w:tcPr>
            <w:tcW w:w="1985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126" w:type="dxa"/>
            <w:vAlign w:val="center"/>
          </w:tcPr>
          <w:p w:rsidR="00463D97" w:rsidRDefault="00362B7C">
            <w:pPr>
              <w:bidi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قراءة النصوص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bidi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قراءة النصوص وتحليل الشخصيات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463D97" w:rsidTr="00463D97">
        <w:trPr>
          <w:trHeight w:val="247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362B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معيار تقويم الاداء المهاري</w:t>
            </w:r>
          </w:p>
        </w:tc>
        <w:tc>
          <w:tcPr>
            <w:tcW w:w="1985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126" w:type="dxa"/>
            <w:vAlign w:val="center"/>
          </w:tcPr>
          <w:p w:rsidR="00463D97" w:rsidRDefault="00362B7C">
            <w:pPr>
              <w:jc w:val="right"/>
              <w:cnfStyle w:val="000000000000"/>
              <w:rPr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توزيع المهام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bidi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توزيع مهام الكادر بين التمثيل والاخراج والتقنيات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463D97" w:rsidTr="00463D97">
        <w:trPr>
          <w:cnfStyle w:val="000000100000"/>
          <w:trHeight w:val="270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362B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التقويم الشفوي</w:t>
            </w:r>
          </w:p>
        </w:tc>
        <w:tc>
          <w:tcPr>
            <w:tcW w:w="1985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126" w:type="dxa"/>
            <w:vAlign w:val="center"/>
          </w:tcPr>
          <w:p w:rsidR="00463D97" w:rsidRDefault="00362B7C">
            <w:pPr>
              <w:jc w:val="right"/>
              <w:cnfStyle w:val="000000100000"/>
              <w:rPr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اهمية العناصر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bidi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التعريف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باهمية كل عنصر من عناصر العرض وماهيته ودوره بالعرض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463D97" w:rsidTr="00463D97">
        <w:trPr>
          <w:trHeight w:val="240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362B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معيار تقويم الاداء المهاري</w:t>
            </w:r>
          </w:p>
        </w:tc>
        <w:tc>
          <w:tcPr>
            <w:tcW w:w="1985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126" w:type="dxa"/>
            <w:vAlign w:val="center"/>
          </w:tcPr>
          <w:p w:rsidR="00463D97" w:rsidRDefault="00362B7C">
            <w:pPr>
              <w:jc w:val="right"/>
              <w:cnfStyle w:val="0000000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حفظ النص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bidi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المطالبة بحفظ النص دون الرجوع الى المدونه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463D97" w:rsidTr="00463D97">
        <w:trPr>
          <w:cnfStyle w:val="000000100000"/>
          <w:trHeight w:val="225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362B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التقويم الشفوي</w:t>
            </w:r>
          </w:p>
        </w:tc>
        <w:tc>
          <w:tcPr>
            <w:tcW w:w="1985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126" w:type="dxa"/>
            <w:vAlign w:val="center"/>
          </w:tcPr>
          <w:p w:rsidR="00463D97" w:rsidRDefault="00362B7C">
            <w:pPr>
              <w:jc w:val="right"/>
              <w:cnfStyle w:val="0000001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السكريبت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bidi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التعريف بالسكريبت والية كتابته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463D97" w:rsidTr="00463D97">
        <w:trPr>
          <w:trHeight w:val="199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362B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معيار تقويم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الاداء المهاري</w:t>
            </w:r>
          </w:p>
        </w:tc>
        <w:tc>
          <w:tcPr>
            <w:tcW w:w="1985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126" w:type="dxa"/>
            <w:vAlign w:val="center"/>
          </w:tcPr>
          <w:p w:rsidR="00463D97" w:rsidRDefault="00362B7C">
            <w:pPr>
              <w:bidi/>
              <w:jc w:val="both"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زمن العرض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bidi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تحديد زمن العرض ومشاهدته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</w:tr>
      <w:tr w:rsidR="00463D97" w:rsidTr="00463D97">
        <w:trPr>
          <w:cnfStyle w:val="000000100000"/>
          <w:trHeight w:val="240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362B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التقويم الشفوي</w:t>
            </w:r>
          </w:p>
        </w:tc>
        <w:tc>
          <w:tcPr>
            <w:tcW w:w="1985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126" w:type="dxa"/>
            <w:vAlign w:val="center"/>
          </w:tcPr>
          <w:p w:rsidR="00463D97" w:rsidRDefault="00362B7C">
            <w:pPr>
              <w:bidi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تحديد الوظائف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bidi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مطالبة الطلبة برسم سكريبت خاص بكل شخصية وبعملهم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463D97" w:rsidTr="00463D97">
        <w:trPr>
          <w:trHeight w:val="214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362B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معيار تقويم الاداء المهاري</w:t>
            </w:r>
          </w:p>
        </w:tc>
        <w:tc>
          <w:tcPr>
            <w:tcW w:w="1985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126" w:type="dxa"/>
            <w:vAlign w:val="center"/>
          </w:tcPr>
          <w:p w:rsidR="00463D97" w:rsidRDefault="00362B7C">
            <w:pPr>
              <w:bidi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تقديم ورقة عمل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bidi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مطالبة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الطالب بتقديم ورقة عن وظيفته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463D97" w:rsidTr="00463D97">
        <w:trPr>
          <w:cnfStyle w:val="000000100000"/>
          <w:trHeight w:val="255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362B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التقويم الشفوي</w:t>
            </w:r>
          </w:p>
        </w:tc>
        <w:tc>
          <w:tcPr>
            <w:tcW w:w="1985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126" w:type="dxa"/>
            <w:vAlign w:val="center"/>
          </w:tcPr>
          <w:p w:rsidR="00463D97" w:rsidRDefault="00362B7C">
            <w:pPr>
              <w:bidi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ورقة نقدية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bidi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مناقشة الطلبة بورقتهم النقدية المبسطة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</w:tr>
      <w:tr w:rsidR="00463D97" w:rsidTr="00463D97">
        <w:trPr>
          <w:trHeight w:val="240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362B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معيار تقويم الاداء المهاري</w:t>
            </w:r>
          </w:p>
        </w:tc>
        <w:tc>
          <w:tcPr>
            <w:tcW w:w="1985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126" w:type="dxa"/>
            <w:vAlign w:val="center"/>
          </w:tcPr>
          <w:p w:rsidR="00463D97" w:rsidRDefault="00362B7C">
            <w:pPr>
              <w:bidi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تشخيص نقاط القوة والخلل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bidi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تشخيص مناطق القوة والضعف بكل مجموعة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</w:tr>
      <w:tr w:rsidR="00463D97" w:rsidTr="00463D97">
        <w:trPr>
          <w:cnfStyle w:val="000000100000"/>
          <w:trHeight w:val="154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362B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التقويم الشفوي</w:t>
            </w:r>
          </w:p>
        </w:tc>
        <w:tc>
          <w:tcPr>
            <w:tcW w:w="1985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126" w:type="dxa"/>
            <w:vAlign w:val="center"/>
          </w:tcPr>
          <w:p w:rsidR="00463D97" w:rsidRDefault="00362B7C">
            <w:pPr>
              <w:bidi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اختيار مكان العرض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bidi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تكليف الطلبة بالتفكير الجاد لاختيار مكان العرض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</w:tr>
      <w:tr w:rsidR="00463D97" w:rsidTr="00463D97">
        <w:trPr>
          <w:trHeight w:val="270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362B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معيار تقويم الاداء المهاري</w:t>
            </w:r>
          </w:p>
        </w:tc>
        <w:tc>
          <w:tcPr>
            <w:tcW w:w="1985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126" w:type="dxa"/>
            <w:vAlign w:val="center"/>
          </w:tcPr>
          <w:p w:rsidR="00463D97" w:rsidRDefault="00362B7C">
            <w:pPr>
              <w:bidi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تحديد احتياجات الطلبة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bidi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الوقوف على اهم احتياجات الطلبة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16</w:t>
            </w:r>
          </w:p>
        </w:tc>
      </w:tr>
      <w:tr w:rsidR="00463D97" w:rsidTr="00463D97">
        <w:trPr>
          <w:cnfStyle w:val="000000100000"/>
          <w:trHeight w:val="169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463D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vAlign w:val="center"/>
          </w:tcPr>
          <w:p w:rsidR="00463D97" w:rsidRDefault="00463D97">
            <w:pPr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463D97" w:rsidRDefault="00362B7C">
            <w:pPr>
              <w:bidi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عطلة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bidi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عطلة ربيعية</w:t>
            </w:r>
          </w:p>
        </w:tc>
        <w:tc>
          <w:tcPr>
            <w:tcW w:w="924" w:type="dxa"/>
            <w:vAlign w:val="center"/>
          </w:tcPr>
          <w:p w:rsidR="00463D97" w:rsidRDefault="00463D97">
            <w:pPr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17</w:t>
            </w:r>
          </w:p>
        </w:tc>
      </w:tr>
      <w:tr w:rsidR="00463D97" w:rsidTr="00463D97">
        <w:trPr>
          <w:trHeight w:val="214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463D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vAlign w:val="center"/>
          </w:tcPr>
          <w:p w:rsidR="00463D97" w:rsidRDefault="00463D97">
            <w:pPr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463D97" w:rsidRDefault="00362B7C">
            <w:pPr>
              <w:bidi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عطلة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bidi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عطلة ربيعية</w:t>
            </w:r>
          </w:p>
        </w:tc>
        <w:tc>
          <w:tcPr>
            <w:tcW w:w="924" w:type="dxa"/>
            <w:vAlign w:val="center"/>
          </w:tcPr>
          <w:p w:rsidR="00463D97" w:rsidRDefault="00463D97">
            <w:pPr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18</w:t>
            </w:r>
          </w:p>
        </w:tc>
      </w:tr>
      <w:tr w:rsidR="00463D97" w:rsidTr="00463D97">
        <w:trPr>
          <w:cnfStyle w:val="000000100000"/>
          <w:trHeight w:val="169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362B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التقويم الشفوي</w:t>
            </w:r>
          </w:p>
        </w:tc>
        <w:tc>
          <w:tcPr>
            <w:tcW w:w="1985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126" w:type="dxa"/>
            <w:vAlign w:val="center"/>
          </w:tcPr>
          <w:p w:rsidR="00463D97" w:rsidRDefault="00362B7C">
            <w:pPr>
              <w:bidi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تهيئة الاجواء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bidi/>
              <w:cnfStyle w:val="00000010000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تهيئة الاجواء المناسبة للمجموعات 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19</w:t>
            </w:r>
          </w:p>
        </w:tc>
      </w:tr>
      <w:tr w:rsidR="00463D97" w:rsidTr="00463D97">
        <w:trPr>
          <w:trHeight w:val="199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362B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معيار تقويم الاداء المهاري</w:t>
            </w:r>
          </w:p>
        </w:tc>
        <w:tc>
          <w:tcPr>
            <w:tcW w:w="1985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126" w:type="dxa"/>
            <w:vAlign w:val="center"/>
          </w:tcPr>
          <w:p w:rsidR="00463D97" w:rsidRDefault="00362B7C">
            <w:pPr>
              <w:bidi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تمارين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bidi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حضور تمارين كل مجموعة من قبل المجموعات الاخرى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20</w:t>
            </w:r>
          </w:p>
        </w:tc>
      </w:tr>
      <w:tr w:rsidR="00463D97" w:rsidTr="00463D97">
        <w:trPr>
          <w:cnfStyle w:val="000000100000"/>
          <w:trHeight w:val="285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362B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التقويم الشفوي</w:t>
            </w:r>
          </w:p>
        </w:tc>
        <w:tc>
          <w:tcPr>
            <w:tcW w:w="1985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126" w:type="dxa"/>
            <w:vAlign w:val="center"/>
          </w:tcPr>
          <w:p w:rsidR="00463D97" w:rsidRDefault="00362B7C">
            <w:pPr>
              <w:bidi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الرؤى الاخراجية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bidi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مطالبة المخرجين بتقديم رؤاهم الاخراجية عن المسرحيات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21</w:t>
            </w:r>
          </w:p>
        </w:tc>
      </w:tr>
      <w:tr w:rsidR="00463D97" w:rsidTr="00463D97">
        <w:trPr>
          <w:trHeight w:val="285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362B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معيار تقويم الاداء المهاري</w:t>
            </w:r>
          </w:p>
        </w:tc>
        <w:tc>
          <w:tcPr>
            <w:tcW w:w="1985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126" w:type="dxa"/>
            <w:vAlign w:val="center"/>
          </w:tcPr>
          <w:p w:rsidR="00463D97" w:rsidRDefault="00362B7C">
            <w:pPr>
              <w:bidi/>
              <w:jc w:val="both"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bidi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محاضرة نظرية من قبل مدرس المادة حول التمثيل والاخراج والتقنيات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</w:tr>
      <w:tr w:rsidR="00463D97" w:rsidTr="00463D97">
        <w:trPr>
          <w:cnfStyle w:val="000000100000"/>
          <w:trHeight w:val="169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362B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التقويم الشفوي</w:t>
            </w:r>
          </w:p>
        </w:tc>
        <w:tc>
          <w:tcPr>
            <w:tcW w:w="1985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126" w:type="dxa"/>
            <w:vAlign w:val="center"/>
          </w:tcPr>
          <w:p w:rsidR="00463D97" w:rsidRDefault="00362B7C">
            <w:pPr>
              <w:bidi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شرح عن السكريبت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bidi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شرح اضافي حول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السكريبت بشكل نهائي مع التمارين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23</w:t>
            </w:r>
          </w:p>
        </w:tc>
      </w:tr>
      <w:tr w:rsidR="00463D97" w:rsidTr="00463D97">
        <w:trPr>
          <w:trHeight w:val="210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362B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معيار تقويم الاداء المهاري</w:t>
            </w:r>
          </w:p>
        </w:tc>
        <w:tc>
          <w:tcPr>
            <w:tcW w:w="1985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126" w:type="dxa"/>
            <w:vAlign w:val="center"/>
          </w:tcPr>
          <w:p w:rsidR="00463D97" w:rsidRDefault="00362B7C">
            <w:pPr>
              <w:bidi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تقديم السكريبت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bidi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تقديم السكريبت من قبل الطلبة كاملا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23</w:t>
            </w:r>
          </w:p>
        </w:tc>
      </w:tr>
      <w:tr w:rsidR="00463D97" w:rsidTr="00463D97">
        <w:trPr>
          <w:cnfStyle w:val="000000100000"/>
          <w:trHeight w:val="225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362B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التقويم الشفوي</w:t>
            </w:r>
          </w:p>
        </w:tc>
        <w:tc>
          <w:tcPr>
            <w:tcW w:w="1985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126" w:type="dxa"/>
            <w:vAlign w:val="center"/>
          </w:tcPr>
          <w:p w:rsidR="00463D97" w:rsidRDefault="00362B7C">
            <w:pPr>
              <w:bidi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تطبيق التمارين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bidi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حضور التمارين النهائية لكل مجموعة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25</w:t>
            </w:r>
          </w:p>
        </w:tc>
      </w:tr>
      <w:tr w:rsidR="00463D97" w:rsidTr="00463D97">
        <w:trPr>
          <w:trHeight w:val="180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362B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معيار تقويم الاداء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المهاري</w:t>
            </w:r>
          </w:p>
        </w:tc>
        <w:tc>
          <w:tcPr>
            <w:tcW w:w="1985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126" w:type="dxa"/>
            <w:vAlign w:val="center"/>
          </w:tcPr>
          <w:p w:rsidR="00463D97" w:rsidRDefault="00362B7C">
            <w:pPr>
              <w:bidi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تمرين نهائي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bidi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التمرين الاخير (جنرال بروفا)قبل العرض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26</w:t>
            </w:r>
          </w:p>
        </w:tc>
      </w:tr>
      <w:tr w:rsidR="00463D97" w:rsidTr="00463D97">
        <w:trPr>
          <w:cnfStyle w:val="000000100000"/>
          <w:trHeight w:val="225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463D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vAlign w:val="center"/>
          </w:tcPr>
          <w:p w:rsidR="00463D97" w:rsidRDefault="00463D97">
            <w:pPr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463D97" w:rsidRDefault="00362B7C">
            <w:pPr>
              <w:bidi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تقويم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bidi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تقويم مشاريع الطلبة</w:t>
            </w:r>
          </w:p>
        </w:tc>
        <w:tc>
          <w:tcPr>
            <w:tcW w:w="924" w:type="dxa"/>
            <w:vAlign w:val="center"/>
          </w:tcPr>
          <w:p w:rsidR="00463D97" w:rsidRDefault="00463D97">
            <w:pPr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27</w:t>
            </w:r>
          </w:p>
        </w:tc>
      </w:tr>
      <w:tr w:rsidR="00463D97" w:rsidTr="00463D97">
        <w:trPr>
          <w:trHeight w:val="225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463D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vAlign w:val="center"/>
          </w:tcPr>
          <w:p w:rsidR="00463D97" w:rsidRDefault="00463D97">
            <w:pPr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463D97" w:rsidRDefault="00362B7C">
            <w:pPr>
              <w:bidi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تقويم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bidi/>
              <w:cnfStyle w:val="00000000000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تقويم مشاريع الطلبة</w:t>
            </w:r>
          </w:p>
        </w:tc>
        <w:tc>
          <w:tcPr>
            <w:tcW w:w="924" w:type="dxa"/>
            <w:vAlign w:val="center"/>
          </w:tcPr>
          <w:p w:rsidR="00463D97" w:rsidRDefault="00463D97">
            <w:pPr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28</w:t>
            </w:r>
          </w:p>
        </w:tc>
      </w:tr>
      <w:tr w:rsidR="00463D97" w:rsidTr="00463D97">
        <w:trPr>
          <w:cnfStyle w:val="000000100000"/>
          <w:trHeight w:val="240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463D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vAlign w:val="center"/>
          </w:tcPr>
          <w:p w:rsidR="00463D97" w:rsidRDefault="00463D97">
            <w:pPr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463D97" w:rsidRDefault="00362B7C">
            <w:pPr>
              <w:bidi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تقويم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bidi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تقويم مشاريع الطلبة</w:t>
            </w:r>
          </w:p>
        </w:tc>
        <w:tc>
          <w:tcPr>
            <w:tcW w:w="924" w:type="dxa"/>
            <w:vAlign w:val="center"/>
          </w:tcPr>
          <w:p w:rsidR="00463D97" w:rsidRDefault="00463D97">
            <w:pPr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29</w:t>
            </w:r>
          </w:p>
        </w:tc>
      </w:tr>
      <w:tr w:rsidR="00463D97" w:rsidTr="00463D97">
        <w:trPr>
          <w:trHeight w:val="184"/>
          <w:jc w:val="center"/>
        </w:trPr>
        <w:tc>
          <w:tcPr>
            <w:cnfStyle w:val="001000000000"/>
            <w:tcW w:w="1701" w:type="dxa"/>
            <w:vAlign w:val="center"/>
          </w:tcPr>
          <w:p w:rsidR="00463D97" w:rsidRDefault="00463D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vAlign w:val="center"/>
          </w:tcPr>
          <w:p w:rsidR="00463D97" w:rsidRDefault="00463D97">
            <w:pPr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463D97" w:rsidRDefault="00362B7C">
            <w:pPr>
              <w:bidi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تقويم</w:t>
            </w:r>
          </w:p>
        </w:tc>
        <w:tc>
          <w:tcPr>
            <w:tcW w:w="2678" w:type="dxa"/>
            <w:vAlign w:val="center"/>
          </w:tcPr>
          <w:p w:rsidR="00463D97" w:rsidRDefault="00362B7C">
            <w:pPr>
              <w:bidi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تقويم مشاريع الطلبة</w:t>
            </w:r>
          </w:p>
        </w:tc>
        <w:tc>
          <w:tcPr>
            <w:tcW w:w="924" w:type="dxa"/>
            <w:vAlign w:val="center"/>
          </w:tcPr>
          <w:p w:rsidR="00463D97" w:rsidRDefault="00463D97">
            <w:pPr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tcW w:w="924" w:type="dxa"/>
            <w:vAlign w:val="center"/>
          </w:tcPr>
          <w:p w:rsidR="00463D97" w:rsidRDefault="00362B7C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</w:tr>
    </w:tbl>
    <w:p w:rsidR="00463D97" w:rsidRDefault="00463D97">
      <w:pPr>
        <w:spacing w:after="0" w:line="240" w:lineRule="auto"/>
        <w:jc w:val="center"/>
        <w:rPr>
          <w:sz w:val="36"/>
          <w:szCs w:val="36"/>
          <w:rtl/>
          <w:lang w:bidi="ar-IQ"/>
        </w:rPr>
      </w:pPr>
    </w:p>
    <w:p w:rsidR="00463D97" w:rsidRDefault="00463D97">
      <w:pPr>
        <w:spacing w:after="0" w:line="240" w:lineRule="auto"/>
        <w:jc w:val="center"/>
        <w:rPr>
          <w:rFonts w:hint="cs"/>
          <w:sz w:val="36"/>
          <w:szCs w:val="36"/>
          <w:rtl/>
          <w:lang w:bidi="ar-IQ"/>
        </w:rPr>
      </w:pPr>
    </w:p>
    <w:p w:rsidR="00362B7C" w:rsidRDefault="00362B7C">
      <w:pPr>
        <w:spacing w:after="0" w:line="240" w:lineRule="auto"/>
        <w:jc w:val="center"/>
        <w:rPr>
          <w:sz w:val="36"/>
          <w:szCs w:val="36"/>
          <w:lang w:bidi="ar-IQ"/>
        </w:rPr>
      </w:pPr>
    </w:p>
    <w:tbl>
      <w:tblPr>
        <w:tblStyle w:val="1-3"/>
        <w:tblW w:w="0" w:type="auto"/>
        <w:tblLook w:val="04A0"/>
      </w:tblPr>
      <w:tblGrid>
        <w:gridCol w:w="5145"/>
        <w:gridCol w:w="4431"/>
      </w:tblGrid>
      <w:tr w:rsidR="00463D97" w:rsidTr="00463D97">
        <w:trPr>
          <w:cnfStyle w:val="100000000000"/>
          <w:trHeight w:val="435"/>
        </w:trPr>
        <w:tc>
          <w:tcPr>
            <w:cnfStyle w:val="001000000000"/>
            <w:tcW w:w="9576" w:type="dxa"/>
            <w:gridSpan w:val="2"/>
          </w:tcPr>
          <w:p w:rsidR="00463D97" w:rsidRDefault="00362B7C">
            <w:pPr>
              <w:jc w:val="right"/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lastRenderedPageBreak/>
              <w:t xml:space="preserve">12- البنية التحتية: </w:t>
            </w:r>
          </w:p>
        </w:tc>
      </w:tr>
      <w:tr w:rsidR="00463D97" w:rsidTr="00463D97">
        <w:trPr>
          <w:cnfStyle w:val="000000100000"/>
          <w:trHeight w:val="270"/>
        </w:trPr>
        <w:tc>
          <w:tcPr>
            <w:cnfStyle w:val="001000000000"/>
            <w:tcW w:w="5145" w:type="dxa"/>
          </w:tcPr>
          <w:p w:rsidR="00463D97" w:rsidRDefault="00362B7C">
            <w:pPr>
              <w:bidi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 xml:space="preserve">المسرح العالمي </w:t>
            </w:r>
          </w:p>
        </w:tc>
        <w:tc>
          <w:tcPr>
            <w:tcW w:w="4431" w:type="dxa"/>
          </w:tcPr>
          <w:p w:rsidR="00463D97" w:rsidRDefault="00362B7C">
            <w:pPr>
              <w:jc w:val="right"/>
              <w:cnfStyle w:val="00000010000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1- تهيئة نصوص مسرحية عالمية</w:t>
            </w:r>
          </w:p>
        </w:tc>
      </w:tr>
      <w:tr w:rsidR="00463D97" w:rsidTr="00463D97">
        <w:trPr>
          <w:trHeight w:val="225"/>
        </w:trPr>
        <w:tc>
          <w:tcPr>
            <w:cnfStyle w:val="001000000000"/>
            <w:tcW w:w="5145" w:type="dxa"/>
          </w:tcPr>
          <w:p w:rsidR="00463D97" w:rsidRDefault="00362B7C">
            <w:pPr>
              <w:bidi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>المجلات العلمية الخاصة والدورية والبحوث في الاختصاص</w:t>
            </w:r>
          </w:p>
        </w:tc>
        <w:tc>
          <w:tcPr>
            <w:tcW w:w="4431" w:type="dxa"/>
          </w:tcPr>
          <w:p w:rsidR="00362B7C" w:rsidRPr="00074904" w:rsidRDefault="00362B7C" w:rsidP="00362B7C">
            <w:pPr>
              <w:pStyle w:val="1"/>
              <w:bidi/>
              <w:cnfStyle w:val="000000000000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2-</w:t>
            </w:r>
            <w:r w:rsidRPr="00074904">
              <w:rPr>
                <w:sz w:val="36"/>
                <w:szCs w:val="36"/>
              </w:rPr>
              <w:t xml:space="preserve"> </w:t>
            </w:r>
            <w:r w:rsidRPr="00074904">
              <w:rPr>
                <w:rFonts w:cs="Times New Roman"/>
                <w:sz w:val="36"/>
                <w:szCs w:val="36"/>
                <w:rtl/>
              </w:rPr>
              <w:t xml:space="preserve">الكتب والمراجع التي يوصي </w:t>
            </w:r>
            <w:proofErr w:type="spellStart"/>
            <w:r w:rsidRPr="00074904">
              <w:rPr>
                <w:rFonts w:cs="Times New Roman"/>
                <w:sz w:val="36"/>
                <w:szCs w:val="36"/>
                <w:rtl/>
              </w:rPr>
              <w:t>بها</w:t>
            </w:r>
            <w:proofErr w:type="spellEnd"/>
          </w:p>
          <w:p w:rsidR="00463D97" w:rsidRDefault="00362B7C" w:rsidP="00362B7C">
            <w:pPr>
              <w:jc w:val="right"/>
              <w:cnfStyle w:val="000000000000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</w:rPr>
              <w:t>(</w:t>
            </w:r>
            <w:r w:rsidRPr="00074904">
              <w:rPr>
                <w:rFonts w:cs="Times New Roman"/>
                <w:sz w:val="36"/>
                <w:szCs w:val="36"/>
                <w:rtl/>
              </w:rPr>
              <w:t>المجلات العلمية</w:t>
            </w:r>
            <w:r w:rsidRPr="00074904">
              <w:rPr>
                <w:sz w:val="36"/>
                <w:szCs w:val="36"/>
                <w:rtl/>
              </w:rPr>
              <w:t xml:space="preserve">, </w:t>
            </w:r>
            <w:r w:rsidRPr="00074904">
              <w:rPr>
                <w:rFonts w:cs="Times New Roman"/>
                <w:sz w:val="36"/>
                <w:szCs w:val="36"/>
                <w:rtl/>
              </w:rPr>
              <w:t>المسرحيات العالمية</w:t>
            </w:r>
            <w:r>
              <w:rPr>
                <w:rFonts w:hint="cs"/>
                <w:sz w:val="36"/>
                <w:szCs w:val="36"/>
                <w:rtl/>
              </w:rPr>
              <w:t>)</w:t>
            </w:r>
          </w:p>
        </w:tc>
      </w:tr>
      <w:tr w:rsidR="00463D97" w:rsidTr="00463D97">
        <w:trPr>
          <w:cnfStyle w:val="000000100000"/>
          <w:trHeight w:val="405"/>
        </w:trPr>
        <w:tc>
          <w:tcPr>
            <w:cnfStyle w:val="001000000000"/>
            <w:tcW w:w="5145" w:type="dxa"/>
          </w:tcPr>
          <w:p w:rsidR="00463D97" w:rsidRDefault="00362B7C">
            <w:pPr>
              <w:bidi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>المسرح العالمي</w:t>
            </w:r>
          </w:p>
        </w:tc>
        <w:tc>
          <w:tcPr>
            <w:tcW w:w="4431" w:type="dxa"/>
          </w:tcPr>
          <w:p w:rsidR="00463D97" w:rsidRDefault="00362B7C">
            <w:pPr>
              <w:jc w:val="right"/>
              <w:cnfStyle w:val="00000010000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3- المراجع الرئيسية (المصادر)</w:t>
            </w:r>
          </w:p>
        </w:tc>
      </w:tr>
      <w:tr w:rsidR="00463D97" w:rsidTr="00463D97">
        <w:trPr>
          <w:trHeight w:val="408"/>
        </w:trPr>
        <w:tc>
          <w:tcPr>
            <w:cnfStyle w:val="001000000000"/>
            <w:tcW w:w="5145" w:type="dxa"/>
          </w:tcPr>
          <w:p w:rsidR="00463D97" w:rsidRDefault="00362B7C">
            <w:pPr>
              <w:bidi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 xml:space="preserve"> كوكل يوتيوب وغيرها</w:t>
            </w:r>
          </w:p>
          <w:p w:rsidR="00463D97" w:rsidRDefault="00463D97">
            <w:pPr>
              <w:bidi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</w:p>
        </w:tc>
        <w:tc>
          <w:tcPr>
            <w:tcW w:w="4431" w:type="dxa"/>
          </w:tcPr>
          <w:p w:rsidR="00463D97" w:rsidRDefault="00362B7C">
            <w:pPr>
              <w:jc w:val="right"/>
              <w:cnfStyle w:val="00000000000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4- المراجع الالكترونية, مواقع الانترنيت</w:t>
            </w:r>
          </w:p>
        </w:tc>
      </w:tr>
    </w:tbl>
    <w:p w:rsidR="00463D97" w:rsidRDefault="00463D97" w:rsidP="00362B7C">
      <w:pPr>
        <w:spacing w:after="0" w:line="240" w:lineRule="auto"/>
        <w:rPr>
          <w:sz w:val="36"/>
          <w:szCs w:val="36"/>
          <w:rtl/>
          <w:lang w:bidi="ar-IQ"/>
        </w:rPr>
      </w:pPr>
    </w:p>
    <w:tbl>
      <w:tblPr>
        <w:tblStyle w:val="1-3"/>
        <w:tblW w:w="0" w:type="auto"/>
        <w:tblLook w:val="04A0"/>
      </w:tblPr>
      <w:tblGrid>
        <w:gridCol w:w="9576"/>
      </w:tblGrid>
      <w:tr w:rsidR="00463D97" w:rsidTr="00463D97">
        <w:trPr>
          <w:cnfStyle w:val="100000000000"/>
          <w:trHeight w:val="450"/>
        </w:trPr>
        <w:tc>
          <w:tcPr>
            <w:cnfStyle w:val="001000000000"/>
            <w:tcW w:w="9576" w:type="dxa"/>
          </w:tcPr>
          <w:p w:rsidR="00463D97" w:rsidRDefault="00362B7C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13- خطة تطوير المقرر الدراسي</w:t>
            </w:r>
          </w:p>
          <w:p w:rsidR="00463D97" w:rsidRDefault="00362B7C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</w:p>
        </w:tc>
      </w:tr>
      <w:tr w:rsidR="00463D97" w:rsidTr="00463D97">
        <w:trPr>
          <w:cnfStyle w:val="000000100000"/>
          <w:trHeight w:val="2280"/>
        </w:trPr>
        <w:tc>
          <w:tcPr>
            <w:cnfStyle w:val="001000000000"/>
            <w:tcW w:w="9576" w:type="dxa"/>
            <w:tcBorders>
              <w:bottom w:val="single" w:sz="4" w:space="0" w:color="auto"/>
            </w:tcBorders>
          </w:tcPr>
          <w:p w:rsidR="00463D97" w:rsidRDefault="00362B7C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1-اطلاع الطلبة على نصوص مسرحية عالمية </w:t>
            </w:r>
          </w:p>
          <w:p w:rsidR="00463D97" w:rsidRDefault="00362B7C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2-اطلاع الطلبة على اساليب الاخراج المسرحي ومشاهدة العروض المسرحية </w:t>
            </w:r>
          </w:p>
          <w:p w:rsidR="00463D97" w:rsidRDefault="00362B7C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3- استعمال وسائل تقويمية حديثة كالتقويم البديل والالكتروني والبورتفليو</w:t>
            </w:r>
          </w:p>
          <w:p w:rsidR="00463D97" w:rsidRDefault="00463D97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</w:tc>
      </w:tr>
      <w:tr w:rsidR="00463D97" w:rsidTr="00463D97">
        <w:trPr>
          <w:trHeight w:val="1650"/>
        </w:trPr>
        <w:tc>
          <w:tcPr>
            <w:cnfStyle w:val="001000000000"/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463D97" w:rsidRDefault="00362B7C">
            <w:pPr>
              <w:jc w:val="right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متطلبات خاصة: (وتشمل على سبيل المثال ورش العمل والدوريات والمختبرات 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>والمواقع الالكترونية) الخدمات الاجتماعية (وتشمل على سبيل المثال محاضرات الضيوف والتدريب المهني والدراسات الميدانية)</w:t>
            </w:r>
          </w:p>
          <w:p w:rsidR="00463D97" w:rsidRDefault="00463D97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</w:tc>
      </w:tr>
      <w:tr w:rsidR="00463D97" w:rsidTr="00463D97">
        <w:trPr>
          <w:cnfStyle w:val="000000100000"/>
          <w:trHeight w:val="70"/>
        </w:trPr>
        <w:tc>
          <w:tcPr>
            <w:cnfStyle w:val="001000000000"/>
            <w:tcW w:w="9576" w:type="dxa"/>
            <w:tcBorders>
              <w:top w:val="single" w:sz="4" w:space="0" w:color="auto"/>
            </w:tcBorders>
          </w:tcPr>
          <w:p w:rsidR="00463D97" w:rsidRDefault="00362B7C">
            <w:pPr>
              <w:jc w:val="right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توقيع تدريسي المادة: م.بهجت عبدالواحد عبدالله</w:t>
            </w:r>
          </w:p>
          <w:p w:rsidR="00463D97" w:rsidRDefault="00463D97">
            <w:pPr>
              <w:rPr>
                <w:sz w:val="36"/>
                <w:szCs w:val="36"/>
                <w:rtl/>
                <w:lang w:bidi="ar-IQ"/>
              </w:rPr>
            </w:pPr>
          </w:p>
        </w:tc>
      </w:tr>
    </w:tbl>
    <w:p w:rsidR="00463D97" w:rsidRDefault="00463D97">
      <w:pPr>
        <w:spacing w:after="0" w:line="240" w:lineRule="auto"/>
        <w:rPr>
          <w:sz w:val="36"/>
          <w:szCs w:val="36"/>
          <w:lang w:bidi="ar-IQ"/>
        </w:rPr>
      </w:pPr>
    </w:p>
    <w:sectPr w:rsidR="00463D97" w:rsidSect="00463D97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removePersonalInformation/>
  <w:hideGrammaticalErrors/>
  <w:proofState w:spelling="clean"/>
  <w:defaultTabStop w:val="720"/>
  <w:doNotUseMarginsForDrawingGridOrigin/>
  <w:characterSpacingControl w:val="doNotCompress"/>
  <w:compat/>
  <w:rsids>
    <w:rsidRoot w:val="00463D97"/>
    <w:rsid w:val="00362B7C"/>
    <w:rsid w:val="00463D9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3">
    <w:name w:val="Medium Grid 1 Accent 3"/>
    <w:basedOn w:val="a1"/>
    <w:rsid w:val="00463D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fontstyle01">
    <w:name w:val="fontstyle01"/>
    <w:basedOn w:val="a0"/>
    <w:rsid w:val="00463D97"/>
    <w:rPr>
      <w:rFonts w:ascii="Traditional Arabic" w:hAnsi="Traditional Arabic" w:cs="Traditional Arabic" w:hint="default"/>
      <w:b/>
      <w:bCs/>
      <w:i w:val="0"/>
      <w:iCs w:val="0"/>
      <w:color w:val="000000"/>
      <w:sz w:val="32"/>
      <w:szCs w:val="32"/>
    </w:rPr>
  </w:style>
  <w:style w:type="table" w:styleId="a3">
    <w:name w:val="Table Grid"/>
    <w:basedOn w:val="a1"/>
    <w:rsid w:val="0046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عادي1"/>
    <w:rsid w:val="00362B7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4897</Characters>
  <Application>Microsoft Office Word</Application>
  <DocSecurity>0</DocSecurity>
  <Lines>40</Lines>
  <Paragraphs>11</Paragraphs>
  <ScaleCrop>false</ScaleCrop>
  <Manager/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2022-04-20T19:05:00Z</dcterms:created>
  <dcterms:modified xsi:type="dcterms:W3CDTF">2022-04-20T21:56:00Z</dcterms:modified>
  <cp:version>04.2000</cp:version>
</cp:coreProperties>
</file>