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87" w:rsidRDefault="00F70487">
      <w:pPr>
        <w:jc w:val="center"/>
        <w:rPr>
          <w:b/>
          <w:bCs/>
          <w:sz w:val="72"/>
          <w:szCs w:val="72"/>
          <w:rtl/>
        </w:rPr>
      </w:pPr>
    </w:p>
    <w:p w:rsidR="007C3F13" w:rsidRDefault="00472225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</w:pPr>
      <w:r>
        <w:rPr>
          <w:b/>
          <w:bCs/>
          <w:sz w:val="72"/>
          <w:szCs w:val="72"/>
          <w:rtl/>
        </w:rPr>
        <w:t xml:space="preserve">وزارة التعليم العالي والبـحث </w:t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العلمي</w:t>
      </w:r>
      <w:r>
        <w:rPr>
          <w:rFonts w:asciiTheme="majorBidi" w:hAnsiTheme="majorBidi" w:cstheme="majorBidi"/>
          <w:b/>
          <w:bCs/>
          <w:sz w:val="72"/>
          <w:szCs w:val="72"/>
        </w:rPr>
        <w:br/>
      </w:r>
      <w:r>
        <w:rPr>
          <w:rFonts w:asciiTheme="majorBidi" w:hAnsiTheme="majorBidi" w:cstheme="majorBidi"/>
          <w:b/>
          <w:bCs/>
          <w:sz w:val="72"/>
          <w:szCs w:val="72"/>
          <w:rtl/>
        </w:rPr>
        <w:t>جامعة القادسية/كلية الفنون الجميلة</w:t>
      </w:r>
    </w:p>
    <w:p w:rsidR="007C3F13" w:rsidRDefault="00472225" w:rsidP="00583122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72"/>
          <w:szCs w:val="72"/>
          <w:rtl/>
        </w:rPr>
        <w:t>قسم ال</w:t>
      </w:r>
      <w:r w:rsidR="00583122"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  <w:t>تربية الفنية</w:t>
      </w:r>
    </w:p>
    <w:p w:rsidR="007C3F13" w:rsidRDefault="007C3F1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C3F13" w:rsidRDefault="00472225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و صف المقرر</w:t>
      </w:r>
    </w:p>
    <w:p w:rsidR="007C3F13" w:rsidRDefault="00472225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للعام الدراسي 2021-2022</w:t>
      </w:r>
    </w:p>
    <w:p w:rsidR="007C3F13" w:rsidRDefault="007C3F13">
      <w:pPr>
        <w:jc w:val="center"/>
        <w:rPr>
          <w:rFonts w:asciiTheme="majorBidi" w:hAnsiTheme="majorBidi" w:cstheme="majorBidi"/>
          <w:sz w:val="48"/>
          <w:szCs w:val="48"/>
          <w:lang w:bidi="ar-IQ"/>
        </w:rPr>
      </w:pPr>
    </w:p>
    <w:p w:rsidR="007C3F13" w:rsidRDefault="00472225" w:rsidP="00583122">
      <w:pPr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 xml:space="preserve">اسم القسم : </w:t>
      </w:r>
      <w:r w:rsidR="00583122">
        <w:rPr>
          <w:rFonts w:asciiTheme="majorBidi" w:hAnsiTheme="majorBidi" w:cstheme="majorBidi" w:hint="cs"/>
          <w:b/>
          <w:bCs/>
          <w:sz w:val="48"/>
          <w:szCs w:val="48"/>
          <w:rtl/>
        </w:rPr>
        <w:t>التربية الفنية</w:t>
      </w:r>
    </w:p>
    <w:p w:rsidR="007C3F13" w:rsidRDefault="00472225">
      <w:pPr>
        <w:jc w:val="right"/>
        <w:rPr>
          <w:rFonts w:asciiTheme="majorBidi" w:hAnsiTheme="majorBidi" w:cstheme="majorBidi"/>
          <w:sz w:val="72"/>
          <w:szCs w:val="72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</w:rPr>
        <w:t>تاريخ ملئ الملف: 1/9/2021</w:t>
      </w:r>
    </w:p>
    <w:p w:rsidR="007C3F13" w:rsidRDefault="00472225" w:rsidP="001F6679">
      <w:pPr>
        <w:tabs>
          <w:tab w:val="left" w:pos="7440"/>
        </w:tabs>
        <w:bidi/>
        <w:rPr>
          <w:rStyle w:val="fontstyle01"/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sz w:val="72"/>
          <w:szCs w:val="72"/>
          <w:lang w:bidi="ar-IQ"/>
        </w:rPr>
        <w:tab/>
      </w:r>
    </w:p>
    <w:p w:rsidR="007C3F13" w:rsidRDefault="007C3F13" w:rsidP="001F6679">
      <w:pPr>
        <w:tabs>
          <w:tab w:val="left" w:pos="7440"/>
        </w:tabs>
        <w:bidi/>
        <w:rPr>
          <w:rStyle w:val="fontstyle01"/>
          <w:rFonts w:asciiTheme="majorBidi" w:hAnsiTheme="majorBidi" w:cstheme="majorBidi"/>
          <w:rtl/>
        </w:rPr>
      </w:pPr>
    </w:p>
    <w:p w:rsidR="001611B3" w:rsidRDefault="00472225" w:rsidP="001F6679">
      <w:pPr>
        <w:tabs>
          <w:tab w:val="left" w:pos="7440"/>
        </w:tabs>
        <w:bidi/>
        <w:spacing w:after="0" w:line="240" w:lineRule="auto"/>
        <w:ind w:left="-90"/>
        <w:rPr>
          <w:rStyle w:val="fontstyle01"/>
          <w:rFonts w:asciiTheme="majorBidi" w:hAnsiTheme="majorBidi" w:cstheme="majorBidi"/>
          <w:sz w:val="36"/>
          <w:szCs w:val="36"/>
          <w:rtl/>
        </w:rPr>
      </w:pP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</w:t>
      </w:r>
      <w:r w:rsidR="001F6679"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    </w:t>
      </w:r>
      <w:r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اسم رئيس القسم                                           </w:t>
      </w:r>
      <w:r w:rsidR="00583122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            اسم مقرر القسم   </w:t>
      </w:r>
    </w:p>
    <w:p w:rsidR="007C3F13" w:rsidRPr="00583122" w:rsidRDefault="001611B3" w:rsidP="001F6679">
      <w:pPr>
        <w:tabs>
          <w:tab w:val="left" w:pos="7440"/>
        </w:tabs>
        <w:bidi/>
        <w:spacing w:after="0" w:line="240" w:lineRule="auto"/>
        <w:ind w:left="-90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أ.م.د عباس تركي </w:t>
      </w:r>
      <w:proofErr w:type="spellStart"/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>محيسن</w:t>
      </w:r>
      <w:proofErr w:type="spellEnd"/>
      <w:r>
        <w:rPr>
          <w:rStyle w:val="fontstyle01"/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م.م علي صاحب نور</w:t>
      </w:r>
      <w:r w:rsidR="00583122">
        <w:rPr>
          <w:rStyle w:val="fontstyle01"/>
          <w:rFonts w:asciiTheme="majorBidi" w:hAnsiTheme="majorBidi" w:cstheme="majorBidi"/>
          <w:sz w:val="36"/>
          <w:szCs w:val="36"/>
          <w:rtl/>
        </w:rPr>
        <w:t xml:space="preserve"> </w:t>
      </w:r>
    </w:p>
    <w:p w:rsidR="007C3F13" w:rsidRDefault="00472225" w:rsidP="001F6679">
      <w:pPr>
        <w:bidi/>
        <w:spacing w:after="0" w:line="240" w:lineRule="auto"/>
        <w:rPr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</w:t>
      </w:r>
      <w:r w:rsidR="001611B3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   </w:t>
      </w: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التوقيع                                                             </w:t>
      </w:r>
      <w:r w:rsidR="001F6679"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</w:t>
      </w:r>
      <w:proofErr w:type="spellStart"/>
      <w:r>
        <w:rPr>
          <w:rFonts w:asciiTheme="majorBidi" w:hAnsiTheme="majorBidi" w:cstheme="majorBidi"/>
          <w:sz w:val="36"/>
          <w:szCs w:val="36"/>
          <w:rtl/>
          <w:lang w:bidi="ar-IQ"/>
        </w:rPr>
        <w:t>التوقيع</w:t>
      </w:r>
      <w:proofErr w:type="spellEnd"/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</w:t>
      </w:r>
    </w:p>
    <w:p w:rsidR="007C3F13" w:rsidRDefault="007C3F13">
      <w:pPr>
        <w:jc w:val="right"/>
        <w:rPr>
          <w:sz w:val="36"/>
          <w:szCs w:val="36"/>
          <w:rtl/>
          <w:lang w:bidi="ar-IQ"/>
        </w:rPr>
      </w:pPr>
    </w:p>
    <w:p w:rsidR="007C3F13" w:rsidRDefault="007C3F13">
      <w:pPr>
        <w:jc w:val="right"/>
        <w:rPr>
          <w:sz w:val="36"/>
          <w:szCs w:val="36"/>
          <w:rtl/>
          <w:lang w:bidi="ar-IQ"/>
        </w:rPr>
      </w:pPr>
    </w:p>
    <w:p w:rsidR="007C3F13" w:rsidRDefault="007C3F13">
      <w:pPr>
        <w:jc w:val="right"/>
        <w:rPr>
          <w:sz w:val="36"/>
          <w:szCs w:val="36"/>
          <w:rtl/>
          <w:lang w:bidi="ar-IQ"/>
        </w:rPr>
      </w:pPr>
    </w:p>
    <w:p w:rsidR="007C3F13" w:rsidRDefault="00472225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نموذج وصف المقرر</w:t>
      </w:r>
    </w:p>
    <w:tbl>
      <w:tblPr>
        <w:tblStyle w:val="a3"/>
        <w:tblW w:w="0" w:type="auto"/>
        <w:tblLook w:val="04A0"/>
      </w:tblPr>
      <w:tblGrid>
        <w:gridCol w:w="9576"/>
      </w:tblGrid>
      <w:tr w:rsidR="007C3F13">
        <w:tc>
          <w:tcPr>
            <w:tcW w:w="9576" w:type="dxa"/>
          </w:tcPr>
          <w:p w:rsidR="007C3F13" w:rsidRDefault="00472225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التعلم المتاحة. ولابد </w:t>
            </w:r>
            <w:r w:rsidR="004063B0">
              <w:rPr>
                <w:rStyle w:val="fontstyle01"/>
                <w:rFonts w:asciiTheme="majorBidi" w:hAnsiTheme="majorBidi" w:cstheme="majorBidi"/>
                <w:b w:val="0"/>
                <w:bCs w:val="0"/>
                <w:rtl/>
              </w:rPr>
              <w:t>من الربط بينها وبين وصف البرنام</w:t>
            </w:r>
            <w:r w:rsidR="004063B0">
              <w:rPr>
                <w:rStyle w:val="fontstyle01"/>
                <w:rFonts w:asciiTheme="majorBidi" w:hAnsiTheme="majorBidi" w:cstheme="majorBidi" w:hint="cs"/>
                <w:b w:val="0"/>
                <w:bCs w:val="0"/>
                <w:rtl/>
              </w:rPr>
              <w:t>ج ويشمل مواضيع تهتم بأساسيات الحاسوب واليات استخدامهم ومهارات التعامل معهم عمليا ونظريا كما يشمل جميع تفاصيل التقنيات وادوات التكنلوجيا الحديثة المستخدمة في مجال التخصص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7C3F13" w:rsidRDefault="007C3F13">
      <w:pPr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W w:w="0" w:type="auto"/>
        <w:tblLook w:val="04A0"/>
      </w:tblPr>
      <w:tblGrid>
        <w:gridCol w:w="1239"/>
        <w:gridCol w:w="1412"/>
        <w:gridCol w:w="3123"/>
        <w:gridCol w:w="122"/>
        <w:gridCol w:w="1449"/>
        <w:gridCol w:w="1165"/>
        <w:gridCol w:w="1066"/>
      </w:tblGrid>
      <w:tr w:rsidR="007C3F13" w:rsidTr="00F96D10">
        <w:trPr>
          <w:cnfStyle w:val="100000000000"/>
        </w:trPr>
        <w:tc>
          <w:tcPr>
            <w:cnfStyle w:val="001000000000"/>
            <w:tcW w:w="5774" w:type="dxa"/>
            <w:gridSpan w:val="3"/>
          </w:tcPr>
          <w:p w:rsidR="007C3F13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جامعة القادسية/ كلية الفنون الجميلة</w:t>
            </w:r>
          </w:p>
        </w:tc>
        <w:tc>
          <w:tcPr>
            <w:tcW w:w="3802" w:type="dxa"/>
            <w:gridSpan w:val="4"/>
          </w:tcPr>
          <w:p w:rsidR="007C3F13" w:rsidRDefault="00472225">
            <w:pPr>
              <w:jc w:val="right"/>
              <w:cnfStyle w:val="100000000000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1. المؤسسة التعليمية</w:t>
            </w:r>
          </w:p>
        </w:tc>
      </w:tr>
      <w:tr w:rsidR="007C3F13" w:rsidTr="00F96D10">
        <w:trPr>
          <w:cnfStyle w:val="000000100000"/>
        </w:trPr>
        <w:tc>
          <w:tcPr>
            <w:cnfStyle w:val="001000000000"/>
            <w:tcW w:w="5774" w:type="dxa"/>
            <w:gridSpan w:val="3"/>
          </w:tcPr>
          <w:p w:rsidR="007C3F13" w:rsidRDefault="00472225" w:rsidP="00F70487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قسم ال</w:t>
            </w:r>
            <w:r w:rsidR="00583122">
              <w:rPr>
                <w:rFonts w:hint="cs"/>
                <w:sz w:val="36"/>
                <w:szCs w:val="36"/>
                <w:rtl/>
                <w:lang w:bidi="ar-IQ"/>
              </w:rPr>
              <w:t>تربية الفنية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/ </w:t>
            </w:r>
            <w:r w:rsidR="00F70487">
              <w:rPr>
                <w:rFonts w:hint="cs"/>
                <w:sz w:val="36"/>
                <w:szCs w:val="36"/>
                <w:rtl/>
                <w:lang w:bidi="ar-IQ"/>
              </w:rPr>
              <w:t xml:space="preserve">فن </w:t>
            </w:r>
            <w:proofErr w:type="spellStart"/>
            <w:r w:rsidR="00F70487">
              <w:rPr>
                <w:rFonts w:hint="cs"/>
                <w:sz w:val="36"/>
                <w:szCs w:val="36"/>
                <w:rtl/>
                <w:lang w:bidi="ar-IQ"/>
              </w:rPr>
              <w:t>الكرافيك</w:t>
            </w:r>
            <w:proofErr w:type="spellEnd"/>
          </w:p>
        </w:tc>
        <w:tc>
          <w:tcPr>
            <w:tcW w:w="3802" w:type="dxa"/>
            <w:gridSpan w:val="4"/>
          </w:tcPr>
          <w:p w:rsidR="007C3F13" w:rsidRDefault="0047222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2. القسم الجامعي/المركز</w:t>
            </w:r>
          </w:p>
        </w:tc>
      </w:tr>
      <w:tr w:rsidR="007C3F13" w:rsidTr="00F96D10">
        <w:trPr>
          <w:trHeight w:val="120"/>
        </w:trPr>
        <w:tc>
          <w:tcPr>
            <w:cnfStyle w:val="001000000000"/>
            <w:tcW w:w="5774" w:type="dxa"/>
            <w:gridSpan w:val="3"/>
          </w:tcPr>
          <w:p w:rsidR="007C3F13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البكالوريوس</w:t>
            </w:r>
          </w:p>
        </w:tc>
        <w:tc>
          <w:tcPr>
            <w:tcW w:w="3802" w:type="dxa"/>
            <w:gridSpan w:val="4"/>
          </w:tcPr>
          <w:p w:rsidR="007C3F13" w:rsidRDefault="0047222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3. اسم البرنامج الاكاديمي</w:t>
            </w:r>
          </w:p>
        </w:tc>
      </w:tr>
      <w:tr w:rsidR="007C3F13" w:rsidTr="00F96D10">
        <w:trPr>
          <w:cnfStyle w:val="000000100000"/>
          <w:trHeight w:val="315"/>
        </w:trPr>
        <w:tc>
          <w:tcPr>
            <w:cnfStyle w:val="001000000000"/>
            <w:tcW w:w="5774" w:type="dxa"/>
            <w:gridSpan w:val="3"/>
          </w:tcPr>
          <w:p w:rsidR="007C3F13" w:rsidRPr="00D26C9E" w:rsidRDefault="00F70487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فن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الكرافيك</w:t>
            </w:r>
            <w:proofErr w:type="spellEnd"/>
          </w:p>
        </w:tc>
        <w:tc>
          <w:tcPr>
            <w:tcW w:w="3802" w:type="dxa"/>
            <w:gridSpan w:val="4"/>
          </w:tcPr>
          <w:p w:rsidR="007C3F13" w:rsidRDefault="0047222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4. اسم/ رمز المقرر</w:t>
            </w:r>
          </w:p>
        </w:tc>
      </w:tr>
      <w:tr w:rsidR="007C3F13" w:rsidTr="00F96D10">
        <w:tc>
          <w:tcPr>
            <w:cnfStyle w:val="001000000000"/>
            <w:tcW w:w="5774" w:type="dxa"/>
            <w:gridSpan w:val="3"/>
          </w:tcPr>
          <w:p w:rsidR="007C3F13" w:rsidRPr="00D26C9E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دوام حضوري +الكتروني</w:t>
            </w:r>
          </w:p>
        </w:tc>
        <w:tc>
          <w:tcPr>
            <w:tcW w:w="3802" w:type="dxa"/>
            <w:gridSpan w:val="4"/>
          </w:tcPr>
          <w:p w:rsidR="007C3F13" w:rsidRDefault="0047222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5.اشكال الحضور المتاحة</w:t>
            </w:r>
          </w:p>
        </w:tc>
      </w:tr>
      <w:tr w:rsidR="007C3F13" w:rsidTr="00F96D10">
        <w:trPr>
          <w:cnfStyle w:val="000000100000"/>
        </w:trPr>
        <w:tc>
          <w:tcPr>
            <w:cnfStyle w:val="001000000000"/>
            <w:tcW w:w="5774" w:type="dxa"/>
            <w:gridSpan w:val="3"/>
          </w:tcPr>
          <w:p w:rsidR="007C3F13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نظام السنوي </w:t>
            </w:r>
          </w:p>
        </w:tc>
        <w:tc>
          <w:tcPr>
            <w:tcW w:w="3802" w:type="dxa"/>
            <w:gridSpan w:val="4"/>
          </w:tcPr>
          <w:p w:rsidR="007C3F13" w:rsidRDefault="0047222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6. النظام الدراسي</w:t>
            </w:r>
          </w:p>
        </w:tc>
      </w:tr>
      <w:tr w:rsidR="007C3F13" w:rsidTr="00F96D10">
        <w:tc>
          <w:tcPr>
            <w:cnfStyle w:val="001000000000"/>
            <w:tcW w:w="5774" w:type="dxa"/>
            <w:gridSpan w:val="3"/>
          </w:tcPr>
          <w:p w:rsidR="007C3F13" w:rsidRDefault="00472225" w:rsidP="00F70487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ab/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30 </w:t>
            </w:r>
            <w:proofErr w:type="spellStart"/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اسبوع</w:t>
            </w:r>
            <w:proofErr w:type="spellEnd"/>
            <w:r w:rsidRPr="00D26C9E">
              <w:rPr>
                <w:sz w:val="36"/>
                <w:szCs w:val="36"/>
                <w:lang w:bidi="ar-IQ"/>
              </w:rPr>
              <w:t>X</w:t>
            </w:r>
            <w:r w:rsidR="00F70487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  <w:r w:rsidR="00583122">
              <w:rPr>
                <w:rFonts w:hint="cs"/>
                <w:sz w:val="36"/>
                <w:szCs w:val="36"/>
                <w:rtl/>
                <w:lang w:bidi="ar-IQ"/>
              </w:rPr>
              <w:t xml:space="preserve"> ساعة </w:t>
            </w:r>
          </w:p>
        </w:tc>
        <w:tc>
          <w:tcPr>
            <w:tcW w:w="3802" w:type="dxa"/>
            <w:gridSpan w:val="4"/>
          </w:tcPr>
          <w:p w:rsidR="007C3F13" w:rsidRDefault="0047222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7. عدد الساعات الدراسية/الكلي</w:t>
            </w:r>
          </w:p>
        </w:tc>
      </w:tr>
      <w:tr w:rsidR="007C3F13" w:rsidTr="00F96D10">
        <w:trPr>
          <w:cnfStyle w:val="000000100000"/>
        </w:trPr>
        <w:tc>
          <w:tcPr>
            <w:cnfStyle w:val="001000000000"/>
            <w:tcW w:w="5774" w:type="dxa"/>
            <w:gridSpan w:val="3"/>
          </w:tcPr>
          <w:p w:rsidR="007C3F13" w:rsidRDefault="00472225">
            <w:pPr>
              <w:jc w:val="center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1/9/2021</w:t>
            </w:r>
          </w:p>
        </w:tc>
        <w:tc>
          <w:tcPr>
            <w:tcW w:w="3802" w:type="dxa"/>
            <w:gridSpan w:val="4"/>
          </w:tcPr>
          <w:p w:rsidR="007C3F13" w:rsidRDefault="00472225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>8. تاريخ اعداد هذا الوصف</w:t>
            </w:r>
          </w:p>
        </w:tc>
      </w:tr>
      <w:tr w:rsidR="007C3F13" w:rsidTr="004D20AC">
        <w:trPr>
          <w:trHeight w:val="2160"/>
        </w:trPr>
        <w:tc>
          <w:tcPr>
            <w:cnfStyle w:val="001000000000"/>
            <w:tcW w:w="9576" w:type="dxa"/>
            <w:gridSpan w:val="7"/>
          </w:tcPr>
          <w:p w:rsidR="007C3F13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9. اهداف المقرر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1 </w:t>
            </w:r>
            <w:r w:rsidR="00583122" w:rsidRPr="00D26C9E">
              <w:rPr>
                <w:sz w:val="36"/>
                <w:szCs w:val="36"/>
                <w:rtl/>
                <w:lang w:bidi="ar-IQ"/>
              </w:rPr>
              <w:t>–</w:t>
            </w:r>
            <w:r w:rsidR="00583122" w:rsidRPr="00D26C9E">
              <w:rPr>
                <w:rFonts w:hint="cs"/>
                <w:sz w:val="36"/>
                <w:szCs w:val="36"/>
                <w:rtl/>
                <w:lang w:bidi="ar-IQ"/>
              </w:rPr>
              <w:t>اعطاء الطالب نظرة تاريخية</w:t>
            </w:r>
            <w:r w:rsidR="00F70487">
              <w:rPr>
                <w:rFonts w:hint="cs"/>
                <w:sz w:val="36"/>
                <w:szCs w:val="36"/>
                <w:rtl/>
                <w:lang w:bidi="ar-IQ"/>
              </w:rPr>
              <w:t xml:space="preserve"> على مراحل نشأة وتطور فن </w:t>
            </w:r>
            <w:proofErr w:type="spellStart"/>
            <w:r w:rsidR="00F70487">
              <w:rPr>
                <w:rFonts w:hint="cs"/>
                <w:sz w:val="36"/>
                <w:szCs w:val="36"/>
                <w:rtl/>
                <w:lang w:bidi="ar-IQ"/>
              </w:rPr>
              <w:t>الكرافيك</w:t>
            </w:r>
            <w:proofErr w:type="spellEnd"/>
            <w:r w:rsidR="00F70487">
              <w:rPr>
                <w:rFonts w:hint="cs"/>
                <w:sz w:val="36"/>
                <w:szCs w:val="36"/>
                <w:rtl/>
                <w:lang w:bidi="ar-IQ"/>
              </w:rPr>
              <w:t xml:space="preserve"> وتقنياته</w:t>
            </w:r>
            <w:r w:rsidR="00583122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وعلاقتها بالتربية الفنية</w:t>
            </w:r>
          </w:p>
          <w:p w:rsidR="007C3F13" w:rsidRPr="00D26C9E" w:rsidRDefault="00583122" w:rsidP="00583122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2 </w:t>
            </w:r>
            <w:r w:rsidRPr="00D26C9E">
              <w:rPr>
                <w:sz w:val="36"/>
                <w:szCs w:val="36"/>
                <w:rtl/>
                <w:lang w:bidi="ar-IQ"/>
              </w:rPr>
              <w:t>–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تعر</w:t>
            </w:r>
            <w:r w:rsidR="00F70487">
              <w:rPr>
                <w:rFonts w:hint="cs"/>
                <w:sz w:val="36"/>
                <w:szCs w:val="36"/>
                <w:rtl/>
                <w:lang w:bidi="ar-IQ"/>
              </w:rPr>
              <w:t>يف</w:t>
            </w:r>
            <w:r w:rsidR="000A4403">
              <w:rPr>
                <w:rFonts w:hint="cs"/>
                <w:sz w:val="36"/>
                <w:szCs w:val="36"/>
                <w:rtl/>
                <w:lang w:bidi="ar-IQ"/>
              </w:rPr>
              <w:t xml:space="preserve"> الطلبة تقنيات فن </w:t>
            </w:r>
            <w:proofErr w:type="spellStart"/>
            <w:r w:rsidR="000A4403">
              <w:rPr>
                <w:rFonts w:hint="cs"/>
                <w:sz w:val="36"/>
                <w:szCs w:val="36"/>
                <w:rtl/>
                <w:lang w:bidi="ar-IQ"/>
              </w:rPr>
              <w:t>الكرافيك</w:t>
            </w:r>
            <w:proofErr w:type="spellEnd"/>
            <w:r w:rsidR="000A4403">
              <w:rPr>
                <w:rFonts w:hint="cs"/>
                <w:sz w:val="36"/>
                <w:szCs w:val="36"/>
                <w:rtl/>
                <w:lang w:bidi="ar-IQ"/>
              </w:rPr>
              <w:t xml:space="preserve"> .</w:t>
            </w:r>
          </w:p>
          <w:p w:rsidR="007C3F13" w:rsidRPr="00D26C9E" w:rsidRDefault="00472225" w:rsidP="00583122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3 </w:t>
            </w:r>
            <w:r w:rsidR="00583122" w:rsidRPr="00D26C9E">
              <w:rPr>
                <w:sz w:val="36"/>
                <w:szCs w:val="36"/>
                <w:rtl/>
                <w:lang w:bidi="ar-IQ"/>
              </w:rPr>
              <w:t>–</w:t>
            </w:r>
            <w:proofErr w:type="spellStart"/>
            <w:r w:rsidR="000A4403">
              <w:rPr>
                <w:rFonts w:hint="cs"/>
                <w:sz w:val="36"/>
                <w:szCs w:val="36"/>
                <w:rtl/>
                <w:lang w:bidi="ar-IQ"/>
              </w:rPr>
              <w:t>اكساب</w:t>
            </w:r>
            <w:proofErr w:type="spellEnd"/>
            <w:r w:rsidR="000A4403">
              <w:rPr>
                <w:rFonts w:hint="cs"/>
                <w:sz w:val="36"/>
                <w:szCs w:val="36"/>
                <w:rtl/>
                <w:lang w:bidi="ar-IQ"/>
              </w:rPr>
              <w:t xml:space="preserve"> الطلبة بعض مهارات الحفر والطباعة  للموضوع المراد </w:t>
            </w:r>
            <w:proofErr w:type="spellStart"/>
            <w:r w:rsidR="000A4403">
              <w:rPr>
                <w:rFonts w:hint="cs"/>
                <w:sz w:val="36"/>
                <w:szCs w:val="36"/>
                <w:rtl/>
                <w:lang w:bidi="ar-IQ"/>
              </w:rPr>
              <w:t>اخراجه</w:t>
            </w:r>
            <w:proofErr w:type="spellEnd"/>
            <w:r w:rsidR="000A4403">
              <w:rPr>
                <w:rFonts w:hint="cs"/>
                <w:sz w:val="36"/>
                <w:szCs w:val="36"/>
                <w:rtl/>
                <w:lang w:bidi="ar-IQ"/>
              </w:rPr>
              <w:t>.</w:t>
            </w:r>
          </w:p>
          <w:p w:rsidR="00583122" w:rsidRPr="00583122" w:rsidRDefault="00472225" w:rsidP="00583122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4 </w:t>
            </w:r>
            <w:r w:rsidR="00583122" w:rsidRPr="00D26C9E">
              <w:rPr>
                <w:sz w:val="36"/>
                <w:szCs w:val="36"/>
                <w:rtl/>
                <w:lang w:bidi="ar-IQ"/>
              </w:rPr>
              <w:t>–</w:t>
            </w:r>
            <w:proofErr w:type="spellStart"/>
            <w:r w:rsidR="00583122">
              <w:rPr>
                <w:rFonts w:hint="cs"/>
                <w:b w:val="0"/>
                <w:bCs w:val="0"/>
                <w:sz w:val="36"/>
                <w:szCs w:val="36"/>
                <w:rtl/>
              </w:rPr>
              <w:t>اكساب</w:t>
            </w:r>
            <w:proofErr w:type="spellEnd"/>
            <w:r w:rsidR="00583122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proofErr w:type="spellStart"/>
            <w:r w:rsidR="00583122">
              <w:rPr>
                <w:rFonts w:hint="cs"/>
                <w:b w:val="0"/>
                <w:bCs w:val="0"/>
                <w:sz w:val="36"/>
                <w:szCs w:val="36"/>
                <w:rtl/>
              </w:rPr>
              <w:t>الطلبةالمهارات</w:t>
            </w:r>
            <w:proofErr w:type="spellEnd"/>
            <w:r w:rsidR="00583122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r w:rsidR="007D6EE5">
              <w:rPr>
                <w:rFonts w:hint="cs"/>
                <w:b w:val="0"/>
                <w:bCs w:val="0"/>
                <w:sz w:val="36"/>
                <w:szCs w:val="36"/>
                <w:rtl/>
              </w:rPr>
              <w:t>التطبيقية</w:t>
            </w:r>
            <w:r w:rsidR="00583122"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في التعامل مع </w:t>
            </w:r>
            <w:r w:rsidR="000E5DDD">
              <w:rPr>
                <w:rFonts w:hint="cs"/>
                <w:b w:val="0"/>
                <w:bCs w:val="0"/>
                <w:sz w:val="36"/>
                <w:szCs w:val="36"/>
                <w:rtl/>
              </w:rPr>
              <w:t>التقنيات التي تم استخدامها في الدرس .</w:t>
            </w:r>
          </w:p>
          <w:p w:rsidR="007C3F13" w:rsidRDefault="007C3F13">
            <w:pPr>
              <w:jc w:val="right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7C3F13" w:rsidTr="004D20AC">
        <w:trPr>
          <w:cnfStyle w:val="000000100000"/>
          <w:trHeight w:val="620"/>
        </w:trPr>
        <w:tc>
          <w:tcPr>
            <w:cnfStyle w:val="001000000000"/>
            <w:tcW w:w="9576" w:type="dxa"/>
            <w:gridSpan w:val="7"/>
          </w:tcPr>
          <w:p w:rsidR="007C3F13" w:rsidRPr="00D26C9E" w:rsidRDefault="0047222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10- مخرجات المقرر وطرائق التعليم والتعلم والتقييم 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اولاً- الاهداف المعرفية:-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472225" w:rsidP="00D26C9E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1- ان ي</w:t>
            </w:r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تعرف الطالب على </w:t>
            </w:r>
            <w:proofErr w:type="spellStart"/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>اهم</w:t>
            </w:r>
            <w:proofErr w:type="spellEnd"/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المصطلحات وا</w:t>
            </w:r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 xml:space="preserve">لمفاهيم التقنية لفن </w:t>
            </w:r>
            <w:proofErr w:type="spellStart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>الكرافيك</w:t>
            </w:r>
            <w:proofErr w:type="spellEnd"/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7C3F13" w:rsidRPr="00D26C9E" w:rsidRDefault="00472225" w:rsidP="00D26C9E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2- ان</w:t>
            </w:r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يتع</w:t>
            </w:r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 xml:space="preserve">رف الطالب على طرق الاستخدام والتطبيق للفن </w:t>
            </w:r>
            <w:proofErr w:type="spellStart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>الكرافيك</w:t>
            </w:r>
            <w:proofErr w:type="spellEnd"/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7C3F13" w:rsidRPr="00D26C9E" w:rsidRDefault="00472225" w:rsidP="00D26C9E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3- ان </w:t>
            </w:r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 xml:space="preserve">يتعرف الطالب على </w:t>
            </w:r>
            <w:proofErr w:type="spellStart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>انواع</w:t>
            </w:r>
            <w:proofErr w:type="spellEnd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 xml:space="preserve"> تقنيات فن </w:t>
            </w:r>
            <w:proofErr w:type="spellStart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>الكرافيك</w:t>
            </w:r>
            <w:proofErr w:type="spellEnd"/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والمكونات </w:t>
            </w:r>
            <w:proofErr w:type="spellStart"/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>الاساسية</w:t>
            </w:r>
            <w:proofErr w:type="spellEnd"/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لها والوسائل المختلفة ل</w:t>
            </w:r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>استعمالها</w:t>
            </w:r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7C3F13" w:rsidRPr="00D26C9E" w:rsidRDefault="00691E9A" w:rsidP="00D26C9E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  <w:r w:rsidR="00472225" w:rsidRPr="00D26C9E">
              <w:rPr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472225" w:rsidRPr="00D26C9E">
              <w:rPr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472225" w:rsidRPr="00D26C9E">
              <w:rPr>
                <w:sz w:val="36"/>
                <w:szCs w:val="36"/>
                <w:rtl/>
                <w:lang w:bidi="ar-IQ"/>
              </w:rPr>
              <w:t xml:space="preserve"> ي</w:t>
            </w:r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>تعرف الطالب على نظم الاشتغال المختلفة</w:t>
            </w:r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472225" w:rsidRPr="00D26C9E">
              <w:rPr>
                <w:sz w:val="36"/>
                <w:szCs w:val="36"/>
                <w:rtl/>
                <w:lang w:bidi="ar-IQ"/>
              </w:rPr>
              <w:t>.</w:t>
            </w:r>
          </w:p>
          <w:p w:rsidR="007C3F13" w:rsidRPr="00D26C9E" w:rsidRDefault="00691E9A" w:rsidP="00D26C9E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  <w:r w:rsidR="00472225" w:rsidRPr="00D26C9E">
              <w:rPr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يتذك</w:t>
            </w:r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 xml:space="preserve">ر الطالب المعاير المحددة </w:t>
            </w:r>
            <w:proofErr w:type="spellStart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>لاخراج</w:t>
            </w:r>
            <w:proofErr w:type="spellEnd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 xml:space="preserve"> الشكل المطلوب.</w:t>
            </w:r>
          </w:p>
          <w:p w:rsidR="007C3F13" w:rsidRPr="00D26C9E" w:rsidRDefault="00691E9A" w:rsidP="00D26C9E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  <w:r w:rsidR="00472225" w:rsidRPr="00D26C9E">
              <w:rPr>
                <w:sz w:val="36"/>
                <w:szCs w:val="36"/>
                <w:rtl/>
                <w:lang w:bidi="ar-IQ"/>
              </w:rPr>
              <w:t xml:space="preserve">- </w:t>
            </w:r>
            <w:proofErr w:type="spellStart"/>
            <w:r w:rsidR="00472225" w:rsidRPr="00D26C9E">
              <w:rPr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472225" w:rsidRPr="00D26C9E">
              <w:rPr>
                <w:sz w:val="36"/>
                <w:szCs w:val="36"/>
                <w:rtl/>
                <w:lang w:bidi="ar-IQ"/>
              </w:rPr>
              <w:t xml:space="preserve"> ي</w:t>
            </w:r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>تعرف الطالب</w:t>
            </w:r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 xml:space="preserve"> على </w:t>
            </w:r>
            <w:proofErr w:type="spellStart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>اهم</w:t>
            </w:r>
            <w:proofErr w:type="spellEnd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>الاساليب</w:t>
            </w:r>
            <w:proofErr w:type="spellEnd"/>
            <w:r w:rsidR="000E5DDD">
              <w:rPr>
                <w:rFonts w:hint="cs"/>
                <w:sz w:val="36"/>
                <w:szCs w:val="36"/>
                <w:rtl/>
                <w:lang w:bidi="ar-IQ"/>
              </w:rPr>
              <w:t xml:space="preserve"> المستخدمة في تطوير هذا الفن</w:t>
            </w:r>
            <w:r w:rsidR="007D6EE5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بأنواعها</w:t>
            </w:r>
            <w:r w:rsidR="00E315F6">
              <w:rPr>
                <w:rFonts w:hint="cs"/>
                <w:sz w:val="36"/>
                <w:szCs w:val="36"/>
                <w:rtl/>
                <w:lang w:bidi="ar-IQ"/>
              </w:rPr>
              <w:t>.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lang w:bidi="ar-IQ"/>
              </w:rPr>
            </w:pP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ثانياً-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الاهداف</w:t>
            </w:r>
            <w:proofErr w:type="spellEnd"/>
            <w:r w:rsidRPr="00D26C9E">
              <w:rPr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المهاراتية</w:t>
            </w:r>
            <w:proofErr w:type="spellEnd"/>
            <w:r w:rsidRPr="00D26C9E">
              <w:rPr>
                <w:sz w:val="36"/>
                <w:szCs w:val="36"/>
                <w:rtl/>
                <w:lang w:bidi="ar-IQ"/>
              </w:rPr>
              <w:t xml:space="preserve"> الخاصة بالمقرر:-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lang w:bidi="ar-IQ"/>
              </w:rPr>
              <w:tab/>
            </w:r>
            <w:r w:rsidRPr="00D26C9E">
              <w:rPr>
                <w:sz w:val="36"/>
                <w:szCs w:val="36"/>
                <w:rtl/>
                <w:lang w:bidi="ar-IQ"/>
              </w:rPr>
              <w:t xml:space="preserve">1- مهارات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ادائية</w:t>
            </w:r>
            <w:proofErr w:type="spellEnd"/>
            <w:r w:rsidR="00E315F6">
              <w:rPr>
                <w:sz w:val="36"/>
                <w:szCs w:val="36"/>
                <w:rtl/>
                <w:lang w:bidi="ar-IQ"/>
              </w:rPr>
              <w:t xml:space="preserve"> عن طريق </w:t>
            </w:r>
            <w:proofErr w:type="spellStart"/>
            <w:r w:rsidR="00E315F6">
              <w:rPr>
                <w:sz w:val="36"/>
                <w:szCs w:val="36"/>
                <w:rtl/>
                <w:lang w:bidi="ar-IQ"/>
              </w:rPr>
              <w:t>اشراك</w:t>
            </w:r>
            <w:proofErr w:type="spellEnd"/>
            <w:r w:rsidR="00E315F6">
              <w:rPr>
                <w:sz w:val="36"/>
                <w:szCs w:val="36"/>
                <w:rtl/>
                <w:lang w:bidi="ar-IQ"/>
              </w:rPr>
              <w:t xml:space="preserve"> الطالب بالدرس </w:t>
            </w:r>
            <w:r w:rsidR="00E315F6">
              <w:rPr>
                <w:rFonts w:hint="cs"/>
                <w:sz w:val="36"/>
                <w:szCs w:val="36"/>
                <w:rtl/>
                <w:lang w:bidi="ar-IQ"/>
              </w:rPr>
              <w:t>النظري والعملي.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2-  مهارات اجتماعية عن طريق فتح حوار جماعي بين الطلبة</w:t>
            </w:r>
            <w:r w:rsidR="00177DC9" w:rsidRPr="00D26C9E">
              <w:rPr>
                <w:sz w:val="36"/>
                <w:szCs w:val="36"/>
                <w:rtl/>
                <w:lang w:bidi="ar-IQ"/>
              </w:rPr>
              <w:t xml:space="preserve"> في تقييم وتحليل </w:t>
            </w:r>
            <w:r w:rsidR="00E315F6">
              <w:rPr>
                <w:rFonts w:hint="cs"/>
                <w:sz w:val="36"/>
                <w:szCs w:val="36"/>
                <w:rtl/>
                <w:lang w:bidi="ar-IQ"/>
              </w:rPr>
              <w:t xml:space="preserve">العمل </w:t>
            </w:r>
            <w:proofErr w:type="spellStart"/>
            <w:r w:rsidR="00E315F6">
              <w:rPr>
                <w:rFonts w:hint="cs"/>
                <w:sz w:val="36"/>
                <w:szCs w:val="36"/>
                <w:rtl/>
                <w:lang w:bidi="ar-IQ"/>
              </w:rPr>
              <w:t>الكرافيكي</w:t>
            </w:r>
            <w:proofErr w:type="spellEnd"/>
            <w:r w:rsidR="00E315F6">
              <w:rPr>
                <w:rFonts w:hint="cs"/>
                <w:sz w:val="36"/>
                <w:szCs w:val="36"/>
                <w:rtl/>
                <w:lang w:bidi="ar-IQ"/>
              </w:rPr>
              <w:t xml:space="preserve"> .</w:t>
            </w:r>
          </w:p>
          <w:p w:rsidR="007C3F13" w:rsidRPr="00D26C9E" w:rsidRDefault="00EF6253">
            <w:pPr>
              <w:jc w:val="right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 xml:space="preserve">3-  تطبيق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الدرس</w:t>
            </w:r>
            <w:r w:rsidR="00472225" w:rsidRPr="00D26C9E">
              <w:rPr>
                <w:sz w:val="36"/>
                <w:szCs w:val="36"/>
                <w:rtl/>
                <w:lang w:bidi="ar-IQ"/>
              </w:rPr>
              <w:t xml:space="preserve"> من قبل الطلبة</w:t>
            </w:r>
          </w:p>
          <w:p w:rsidR="007C3F13" w:rsidRPr="00D26C9E" w:rsidRDefault="00691E9A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4- </w:t>
            </w:r>
            <w:r w:rsidR="00472225" w:rsidRPr="00D26C9E">
              <w:rPr>
                <w:sz w:val="36"/>
                <w:szCs w:val="36"/>
                <w:rtl/>
                <w:lang w:bidi="ar-IQ"/>
              </w:rPr>
              <w:t>عمليات تقييم ذاتي للطلب</w:t>
            </w:r>
            <w:r w:rsidR="00177DC9" w:rsidRPr="00D26C9E">
              <w:rPr>
                <w:rFonts w:hint="cs"/>
                <w:sz w:val="36"/>
                <w:szCs w:val="36"/>
                <w:rtl/>
                <w:lang w:bidi="ar-IQ"/>
              </w:rPr>
              <w:t>ة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5- ان يكون الطالب ق</w:t>
            </w:r>
            <w:r w:rsidR="00177DC9" w:rsidRPr="00D26C9E">
              <w:rPr>
                <w:sz w:val="36"/>
                <w:szCs w:val="36"/>
                <w:rtl/>
                <w:lang w:bidi="ar-IQ"/>
              </w:rPr>
              <w:t>ادر على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 xml:space="preserve"> اختيار الموضوع </w:t>
            </w:r>
            <w:proofErr w:type="spellStart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وتطبيقة</w:t>
            </w:r>
            <w:proofErr w:type="spellEnd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.</w:t>
            </w:r>
          </w:p>
          <w:p w:rsidR="007C3F13" w:rsidRPr="00D26C9E" w:rsidRDefault="00691E9A">
            <w:pPr>
              <w:jc w:val="right"/>
              <w:rPr>
                <w:sz w:val="36"/>
                <w:szCs w:val="36"/>
                <w:rtl/>
                <w:lang w:bidi="ar-IQ"/>
              </w:rPr>
            </w:pPr>
            <w:r>
              <w:rPr>
                <w:sz w:val="36"/>
                <w:szCs w:val="36"/>
                <w:rtl/>
                <w:lang w:bidi="ar-IQ"/>
              </w:rPr>
              <w:t>6-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="00472225" w:rsidRPr="00D26C9E">
              <w:rPr>
                <w:sz w:val="36"/>
                <w:szCs w:val="36"/>
                <w:rtl/>
                <w:lang w:bidi="ar-IQ"/>
              </w:rPr>
              <w:t>ان</w:t>
            </w:r>
            <w:proofErr w:type="spellEnd"/>
            <w:r w:rsidR="00472225" w:rsidRPr="00D26C9E">
              <w:rPr>
                <w:sz w:val="36"/>
                <w:szCs w:val="36"/>
                <w:rtl/>
                <w:lang w:bidi="ar-IQ"/>
              </w:rPr>
              <w:t xml:space="preserve"> يكون الطالب ق</w:t>
            </w:r>
            <w:r w:rsidR="00177DC9" w:rsidRPr="00D26C9E">
              <w:rPr>
                <w:sz w:val="36"/>
                <w:szCs w:val="36"/>
                <w:rtl/>
                <w:lang w:bidi="ar-IQ"/>
              </w:rPr>
              <w:t xml:space="preserve">ادر على 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استخدام وسائل الحفر والطباعة للحصول على نتائج مرضية</w:t>
            </w:r>
            <w:r w:rsidR="00177DC9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في مجال تخصصه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.</w:t>
            </w:r>
            <w:r w:rsidR="00177DC9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  <w:p w:rsidR="00177DC9" w:rsidRPr="00D26C9E" w:rsidRDefault="00177DC9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7- ان يكون الطالب قادر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 xml:space="preserve"> على العمل من خلال اطلاعه على تجارب مختلفة.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ثالثاَ-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الاهداف</w:t>
            </w:r>
            <w:proofErr w:type="spellEnd"/>
            <w:r w:rsidRPr="00D26C9E">
              <w:rPr>
                <w:sz w:val="36"/>
                <w:szCs w:val="36"/>
                <w:rtl/>
                <w:lang w:bidi="ar-IQ"/>
              </w:rPr>
              <w:t xml:space="preserve"> الوجدانية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والقيمية</w:t>
            </w:r>
            <w:proofErr w:type="spellEnd"/>
            <w:r w:rsidRPr="00D26C9E">
              <w:rPr>
                <w:sz w:val="36"/>
                <w:szCs w:val="36"/>
                <w:rtl/>
                <w:lang w:bidi="ar-IQ"/>
              </w:rPr>
              <w:t>:-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1- تنمية </w:t>
            </w:r>
            <w:r w:rsidR="00177DC9" w:rsidRPr="00D26C9E">
              <w:rPr>
                <w:rFonts w:hint="cs"/>
                <w:sz w:val="36"/>
                <w:szCs w:val="36"/>
                <w:rtl/>
                <w:lang w:bidi="ar-IQ"/>
              </w:rPr>
              <w:t>قدرا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ت الطلبة على ترغيبه</w:t>
            </w:r>
            <w:r w:rsidR="00177DC9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في مجال تخصصه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.</w:t>
            </w:r>
          </w:p>
          <w:p w:rsidR="00177DC9" w:rsidRPr="00D26C9E" w:rsidRDefault="00472225" w:rsidP="00177DC9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2- تنمية </w:t>
            </w:r>
            <w:r w:rsidR="00177DC9" w:rsidRPr="00D26C9E">
              <w:rPr>
                <w:rFonts w:hint="cs"/>
                <w:sz w:val="36"/>
                <w:szCs w:val="36"/>
                <w:rtl/>
                <w:lang w:bidi="ar-IQ"/>
              </w:rPr>
              <w:t>مهارات ال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 xml:space="preserve">طلبة باستخدام تطبيق معالج التصاميم </w:t>
            </w:r>
            <w:proofErr w:type="spellStart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لأنشاء</w:t>
            </w:r>
            <w:proofErr w:type="spellEnd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 xml:space="preserve"> موضوع </w:t>
            </w:r>
            <w:proofErr w:type="spellStart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او</w:t>
            </w:r>
            <w:proofErr w:type="spellEnd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 xml:space="preserve"> مواضيع </w:t>
            </w:r>
            <w:proofErr w:type="spellStart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متباينه</w:t>
            </w:r>
            <w:proofErr w:type="spellEnd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.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3- تن</w:t>
            </w:r>
            <w:r w:rsidR="00177DC9" w:rsidRPr="00D26C9E">
              <w:rPr>
                <w:sz w:val="36"/>
                <w:szCs w:val="36"/>
                <w:rtl/>
                <w:lang w:bidi="ar-IQ"/>
              </w:rPr>
              <w:t xml:space="preserve">مية القدرة على 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اختزال الشخصيات البشرية .</w:t>
            </w:r>
            <w:r w:rsidR="00177DC9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  <w:p w:rsidR="00177DC9" w:rsidRPr="00D26C9E" w:rsidRDefault="00177DC9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4-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 xml:space="preserve"> القدرة على استخدام </w:t>
            </w:r>
            <w:proofErr w:type="spellStart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انماط</w:t>
            </w:r>
            <w:proofErr w:type="spellEnd"/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 xml:space="preserve"> متعددة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ومتب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ا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ين</w:t>
            </w:r>
            <w:r w:rsidRPr="00D26C9E">
              <w:rPr>
                <w:rFonts w:hint="cs"/>
                <w:sz w:val="36"/>
                <w:szCs w:val="36"/>
                <w:rtl/>
                <w:lang w:bidi="ar-IQ"/>
              </w:rPr>
              <w:t>ة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 xml:space="preserve"> .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رابعاً- طرائق التعليم والتعلم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EF6253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  <w:lang w:bidi="ar-IQ"/>
              </w:rPr>
              <w:lastRenderedPageBreak/>
              <w:t>1- طريقة المحاضرة مع ال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تجريب .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2- طريقة التعلم الجمعي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3- طريقة التعلم الاستنباطي 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4- طريقة المناقشة والحوار 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5- طريقة التعلم الذاتي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خامساً- طرائق التقييم</w:t>
            </w:r>
          </w:p>
          <w:p w:rsidR="007C3F13" w:rsidRPr="00D26C9E" w:rsidRDefault="007C3F13">
            <w:pPr>
              <w:jc w:val="right"/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1- معيار التقييم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الاداء</w:t>
            </w:r>
            <w:proofErr w:type="spellEnd"/>
            <w:r w:rsidRPr="00D26C9E">
              <w:rPr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المهاري</w:t>
            </w:r>
            <w:proofErr w:type="spellEnd"/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2- الاختبار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الاسبوعي</w:t>
            </w:r>
            <w:proofErr w:type="spellEnd"/>
            <w:r w:rsidRPr="00D26C9E">
              <w:rPr>
                <w:sz w:val="36"/>
                <w:szCs w:val="36"/>
                <w:rtl/>
                <w:lang w:bidi="ar-IQ"/>
              </w:rPr>
              <w:t xml:space="preserve">: متابعة الطلبة </w:t>
            </w:r>
            <w:proofErr w:type="spellStart"/>
            <w:r w:rsidRPr="00D26C9E">
              <w:rPr>
                <w:sz w:val="36"/>
                <w:szCs w:val="36"/>
                <w:rtl/>
                <w:lang w:bidi="ar-IQ"/>
              </w:rPr>
              <w:t>اثناء</w:t>
            </w:r>
            <w:proofErr w:type="spellEnd"/>
            <w:r w:rsidRPr="00D26C9E">
              <w:rPr>
                <w:sz w:val="36"/>
                <w:szCs w:val="36"/>
                <w:rtl/>
                <w:lang w:bidi="ar-IQ"/>
              </w:rPr>
              <w:t xml:space="preserve"> البناء وحضورهم وغيابهم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3- الاختبار الفصلي: تقييم الطلبة بنهاية العمل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 xml:space="preserve">4- الاختبارات الشفوية 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5- الاختبارات التحريرية</w:t>
            </w:r>
          </w:p>
          <w:p w:rsidR="007C3F13" w:rsidRPr="00D26C9E" w:rsidRDefault="00472225">
            <w:pPr>
              <w:jc w:val="right"/>
              <w:rPr>
                <w:sz w:val="36"/>
                <w:szCs w:val="36"/>
                <w:rtl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6- التقويم الالكتروني وبنوك الاسئلة</w:t>
            </w:r>
          </w:p>
          <w:p w:rsidR="007C3F13" w:rsidRPr="00D26C9E" w:rsidRDefault="00472225" w:rsidP="00177DC9">
            <w:pPr>
              <w:jc w:val="right"/>
              <w:rPr>
                <w:sz w:val="36"/>
                <w:szCs w:val="36"/>
                <w:lang w:bidi="ar-IQ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7- الاخ</w:t>
            </w:r>
            <w:r w:rsidR="00177DC9" w:rsidRPr="00D26C9E">
              <w:rPr>
                <w:sz w:val="36"/>
                <w:szCs w:val="36"/>
                <w:rtl/>
                <w:lang w:bidi="ar-IQ"/>
              </w:rPr>
              <w:t xml:space="preserve">تبارات </w:t>
            </w:r>
            <w:proofErr w:type="spellStart"/>
            <w:r w:rsidR="00177DC9" w:rsidRPr="00D26C9E">
              <w:rPr>
                <w:sz w:val="36"/>
                <w:szCs w:val="36"/>
                <w:rtl/>
                <w:lang w:bidi="ar-IQ"/>
              </w:rPr>
              <w:t>الادائية</w:t>
            </w:r>
            <w:proofErr w:type="spellEnd"/>
            <w:r w:rsidR="00177DC9" w:rsidRPr="00D26C9E">
              <w:rPr>
                <w:sz w:val="36"/>
                <w:szCs w:val="36"/>
                <w:rtl/>
                <w:lang w:bidi="ar-IQ"/>
              </w:rPr>
              <w:t xml:space="preserve"> (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 xml:space="preserve"> في تطبيق الموضوع</w:t>
            </w:r>
            <w:r w:rsidR="00177DC9" w:rsidRPr="00D26C9E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Pr="00D26C9E">
              <w:rPr>
                <w:sz w:val="36"/>
                <w:szCs w:val="36"/>
                <w:rtl/>
                <w:lang w:bidi="ar-IQ"/>
              </w:rPr>
              <w:t>)</w:t>
            </w:r>
            <w:r w:rsidR="00EF6253">
              <w:rPr>
                <w:rFonts w:hint="cs"/>
                <w:sz w:val="36"/>
                <w:szCs w:val="36"/>
                <w:rtl/>
                <w:lang w:bidi="ar-IQ"/>
              </w:rPr>
              <w:t>.</w:t>
            </w:r>
          </w:p>
          <w:p w:rsidR="007C3F13" w:rsidRPr="00D26C9E" w:rsidRDefault="007C3F13">
            <w:pPr>
              <w:rPr>
                <w:sz w:val="36"/>
                <w:szCs w:val="36"/>
                <w:rtl/>
                <w:lang w:bidi="ar-IQ"/>
              </w:rPr>
            </w:pPr>
          </w:p>
          <w:p w:rsidR="007C3F13" w:rsidRPr="00D26C9E" w:rsidRDefault="007C3F13">
            <w:pPr>
              <w:rPr>
                <w:sz w:val="36"/>
                <w:szCs w:val="36"/>
                <w:lang w:bidi="ar-IQ"/>
              </w:rPr>
            </w:pPr>
          </w:p>
          <w:p w:rsidR="007C3F13" w:rsidRPr="00D26C9E" w:rsidRDefault="00472225">
            <w:pPr>
              <w:tabs>
                <w:tab w:val="left" w:pos="3405"/>
              </w:tabs>
              <w:jc w:val="right"/>
              <w:rPr>
                <w:sz w:val="36"/>
                <w:szCs w:val="36"/>
              </w:rPr>
            </w:pPr>
            <w:r w:rsidRPr="00D26C9E">
              <w:rPr>
                <w:sz w:val="36"/>
                <w:szCs w:val="36"/>
                <w:rtl/>
                <w:lang w:bidi="ar-IQ"/>
              </w:rPr>
              <w:t>11- بنية المقرر</w:t>
            </w:r>
          </w:p>
        </w:tc>
      </w:tr>
      <w:tr w:rsidR="007C3F13" w:rsidTr="00F96D10">
        <w:trPr>
          <w:trHeight w:val="530"/>
        </w:trPr>
        <w:tc>
          <w:tcPr>
            <w:cnfStyle w:val="001000000000"/>
            <w:tcW w:w="1239" w:type="dxa"/>
          </w:tcPr>
          <w:p w:rsidR="007C3F13" w:rsidRDefault="00472225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lastRenderedPageBreak/>
              <w:t>طريقة التقييم</w:t>
            </w:r>
          </w:p>
        </w:tc>
        <w:tc>
          <w:tcPr>
            <w:tcW w:w="1412" w:type="dxa"/>
          </w:tcPr>
          <w:p w:rsidR="007C3F13" w:rsidRDefault="00472225">
            <w:pPr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3245" w:type="dxa"/>
            <w:gridSpan w:val="2"/>
          </w:tcPr>
          <w:p w:rsidR="007C3F13" w:rsidRDefault="0047222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اسم الوحدة/المساق او الموضوع</w:t>
            </w:r>
          </w:p>
        </w:tc>
        <w:tc>
          <w:tcPr>
            <w:tcW w:w="1449" w:type="dxa"/>
          </w:tcPr>
          <w:p w:rsidR="007C3F13" w:rsidRDefault="0047222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مخرجات التعلم المطلوبة</w:t>
            </w:r>
          </w:p>
        </w:tc>
        <w:tc>
          <w:tcPr>
            <w:tcW w:w="1165" w:type="dxa"/>
          </w:tcPr>
          <w:p w:rsidR="007C3F13" w:rsidRDefault="0047222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066" w:type="dxa"/>
          </w:tcPr>
          <w:p w:rsidR="007C3F13" w:rsidRDefault="00472225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الاسبوع</w:t>
            </w:r>
          </w:p>
        </w:tc>
      </w:tr>
      <w:tr w:rsidR="008E44BA" w:rsidRPr="001F6679" w:rsidTr="00F96D10">
        <w:trPr>
          <w:cnfStyle w:val="000000100000"/>
          <w:trHeight w:val="62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bookmarkStart w:id="0" w:name="_GoBack" w:colFirst="2" w:colLast="2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المحاضرة مع الاستجواب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1"/>
              </w:num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التعريف بفن الحفر والطباعة </w:t>
            </w:r>
            <w:proofErr w:type="spellStart"/>
            <w:r w:rsidRPr="001F6679">
              <w:rPr>
                <w:rFonts w:hint="cs"/>
                <w:sz w:val="26"/>
                <w:szCs w:val="26"/>
                <w:rtl/>
              </w:rPr>
              <w:t>الكرافيك</w:t>
            </w:r>
            <w:proofErr w:type="spellEnd"/>
            <w:r w:rsidRPr="001F6679">
              <w:rPr>
                <w:rFonts w:hint="cs"/>
                <w:sz w:val="26"/>
                <w:szCs w:val="26"/>
                <w:rtl/>
              </w:rPr>
              <w:t>- والجذور التاريخية لهذا الفن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Pr="001F6679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1</w:t>
            </w:r>
          </w:p>
        </w:tc>
      </w:tr>
      <w:tr w:rsidR="008E44BA" w:rsidTr="00F96D10">
        <w:trPr>
          <w:trHeight w:val="35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1"/>
              </w:num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الطباعة اليدوية والميكانيكية- كيفية سحب الطبقات- عرض نماذج للطريقتين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2 </w:t>
            </w:r>
          </w:p>
        </w:tc>
      </w:tr>
      <w:tr w:rsidR="008E44BA" w:rsidTr="00F96D10">
        <w:trPr>
          <w:cnfStyle w:val="000000100000"/>
          <w:trHeight w:val="588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المعيار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ج- الطرق الأساسية للطباعة- عرض نماذج لكل طريقة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8E44BA" w:rsidTr="00F96D10">
        <w:trPr>
          <w:trHeight w:val="277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د- تاريخية الورق وتطوره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E44BA" w:rsidTr="00F96D10">
        <w:trPr>
          <w:cnfStyle w:val="000000100000"/>
          <w:trHeight w:val="262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هـ- أنواع ورق الطباعة- مشاكل الورق في الطباعة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8E44BA" w:rsidTr="00F96D10">
        <w:trPr>
          <w:trHeight w:val="247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2"/>
              </w:num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نشأة الطباعة البارزة وتطورها مع استعراض لتقنياتها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8E44BA" w:rsidTr="00F96D10">
        <w:trPr>
          <w:cnfStyle w:val="000000100000"/>
          <w:trHeight w:val="27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2"/>
              </w:num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تطبيقات الطريقة- تجهيز سطح طباعي بارز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8E44BA" w:rsidTr="00F96D10">
        <w:trPr>
          <w:trHeight w:val="24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ج- كيفية معالجة الهيئات- الطباعة على القوالب البارزة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8E44BA" w:rsidTr="00F96D10">
        <w:trPr>
          <w:cnfStyle w:val="000000100000"/>
          <w:trHeight w:val="225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المعيار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د- تجهيز الأسطح </w:t>
            </w:r>
            <w:proofErr w:type="spellStart"/>
            <w:r w:rsidRPr="001F6679">
              <w:rPr>
                <w:rFonts w:hint="cs"/>
                <w:sz w:val="26"/>
                <w:szCs w:val="26"/>
                <w:rtl/>
              </w:rPr>
              <w:t>الطباعية</w:t>
            </w:r>
            <w:proofErr w:type="spellEnd"/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8E44BA" w:rsidTr="00F96D10">
        <w:trPr>
          <w:trHeight w:val="199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هـ- سحب الطبعات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8E44BA" w:rsidTr="00F96D10">
        <w:trPr>
          <w:cnfStyle w:val="000000100000"/>
          <w:trHeight w:val="24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3"/>
              </w:num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تطبيقات في الطباعة البارزة (كيفية معالجة الهيئات </w:t>
            </w:r>
            <w:proofErr w:type="spellStart"/>
            <w:r w:rsidRPr="001F6679">
              <w:rPr>
                <w:rFonts w:hint="cs"/>
                <w:sz w:val="26"/>
                <w:szCs w:val="26"/>
                <w:rtl/>
              </w:rPr>
              <w:t>الطباعية</w:t>
            </w:r>
            <w:proofErr w:type="spellEnd"/>
            <w:r w:rsidRPr="001F6679">
              <w:rPr>
                <w:rFonts w:hint="cs"/>
                <w:sz w:val="26"/>
                <w:szCs w:val="26"/>
                <w:rtl/>
              </w:rPr>
              <w:t xml:space="preserve"> على الخشب حولي المقطع)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8E44BA" w:rsidTr="00F96D10">
        <w:trPr>
          <w:trHeight w:val="214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3"/>
              </w:num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تجهيز الأسطح </w:t>
            </w:r>
            <w:proofErr w:type="spellStart"/>
            <w:r w:rsidRPr="001F6679">
              <w:rPr>
                <w:rFonts w:hint="cs"/>
                <w:sz w:val="26"/>
                <w:szCs w:val="26"/>
                <w:rtl/>
              </w:rPr>
              <w:t>الطباعية</w:t>
            </w:r>
            <w:proofErr w:type="spellEnd"/>
            <w:r w:rsidRPr="001F6679">
              <w:rPr>
                <w:rFonts w:hint="cs"/>
                <w:sz w:val="26"/>
                <w:szCs w:val="26"/>
                <w:rtl/>
              </w:rPr>
              <w:t xml:space="preserve"> للطباعة (الخشب)- سحب طبعات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8E44BA" w:rsidTr="00F96D10">
        <w:trPr>
          <w:cnfStyle w:val="000000100000"/>
          <w:trHeight w:val="255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ج- </w:t>
            </w:r>
            <w:r w:rsidRPr="001F6679">
              <w:rPr>
                <w:rFonts w:cs="Arial" w:hint="cs"/>
                <w:sz w:val="26"/>
                <w:szCs w:val="26"/>
                <w:rtl/>
              </w:rPr>
              <w:t>ب‌</w:t>
            </w:r>
            <w:r w:rsidRPr="001F6679">
              <w:rPr>
                <w:rFonts w:cs="Arial"/>
                <w:sz w:val="26"/>
                <w:szCs w:val="26"/>
                <w:rtl/>
              </w:rPr>
              <w:t>-</w:t>
            </w:r>
            <w:r w:rsidRPr="001F6679">
              <w:rPr>
                <w:rFonts w:cs="Arial"/>
                <w:sz w:val="26"/>
                <w:szCs w:val="26"/>
                <w:rtl/>
              </w:rPr>
              <w:tab/>
            </w:r>
            <w:proofErr w:type="spellStart"/>
            <w:r w:rsidRPr="001F6679">
              <w:rPr>
                <w:rFonts w:cs="Arial" w:hint="cs"/>
                <w:sz w:val="26"/>
                <w:szCs w:val="26"/>
                <w:rtl/>
              </w:rPr>
              <w:t>تجهيزالأسطح</w:t>
            </w:r>
            <w:proofErr w:type="spellEnd"/>
            <w:r w:rsidRPr="001F6679">
              <w:rPr>
                <w:rFonts w:cs="Arial" w:hint="cs"/>
                <w:sz w:val="26"/>
                <w:szCs w:val="26"/>
                <w:rtl/>
              </w:rPr>
              <w:t xml:space="preserve"> </w:t>
            </w:r>
            <w:proofErr w:type="spellStart"/>
            <w:r w:rsidRPr="001F6679">
              <w:rPr>
                <w:rFonts w:cs="Arial" w:hint="cs"/>
                <w:sz w:val="26"/>
                <w:szCs w:val="26"/>
                <w:rtl/>
              </w:rPr>
              <w:t>الطباعية</w:t>
            </w:r>
            <w:proofErr w:type="spellEnd"/>
            <w:r w:rsidRPr="001F6679">
              <w:rPr>
                <w:rFonts w:cs="Arial" w:hint="cs"/>
                <w:sz w:val="26"/>
                <w:szCs w:val="26"/>
                <w:rtl/>
              </w:rPr>
              <w:t xml:space="preserve"> للطباعة</w:t>
            </w:r>
            <w:r w:rsidRPr="001F6679">
              <w:rPr>
                <w:rFonts w:cs="Arial"/>
                <w:sz w:val="26"/>
                <w:szCs w:val="26"/>
                <w:rtl/>
              </w:rPr>
              <w:t>(</w:t>
            </w:r>
            <w:r w:rsidRPr="001F6679">
              <w:rPr>
                <w:rFonts w:cs="Arial" w:hint="cs"/>
                <w:sz w:val="26"/>
                <w:szCs w:val="26"/>
                <w:rtl/>
              </w:rPr>
              <w:t>الخشب</w:t>
            </w:r>
            <w:r w:rsidRPr="001F6679">
              <w:rPr>
                <w:rFonts w:cs="Arial"/>
                <w:sz w:val="26"/>
                <w:szCs w:val="26"/>
                <w:rtl/>
              </w:rPr>
              <w:t>)-</w:t>
            </w:r>
            <w:r w:rsidRPr="001F6679">
              <w:rPr>
                <w:rFonts w:cs="Arial" w:hint="cs"/>
                <w:sz w:val="26"/>
                <w:szCs w:val="26"/>
                <w:rtl/>
              </w:rPr>
              <w:t>سحب طبعات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8E44BA" w:rsidTr="00F96D10">
        <w:trPr>
          <w:trHeight w:val="24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د- تطبيقات للطباعة بدون حفر (الطبقة الأحادية)- سحب طبعات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8E44BA" w:rsidTr="00F96D10">
        <w:trPr>
          <w:cnfStyle w:val="000000100000"/>
          <w:trHeight w:val="154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هـ- </w:t>
            </w:r>
            <w:r w:rsidRPr="001F6679">
              <w:rPr>
                <w:rFonts w:cs="Arial" w:hint="cs"/>
                <w:sz w:val="26"/>
                <w:szCs w:val="26"/>
                <w:rtl/>
              </w:rPr>
              <w:t>تطبيقات للطباعة بدون حفر</w:t>
            </w:r>
            <w:r w:rsidRPr="001F6679">
              <w:rPr>
                <w:rFonts w:cs="Arial"/>
                <w:sz w:val="26"/>
                <w:szCs w:val="26"/>
                <w:rtl/>
              </w:rPr>
              <w:t>(</w:t>
            </w:r>
            <w:r w:rsidRPr="001F6679">
              <w:rPr>
                <w:rFonts w:cs="Arial" w:hint="cs"/>
                <w:sz w:val="26"/>
                <w:szCs w:val="26"/>
                <w:rtl/>
              </w:rPr>
              <w:t>الطبقة الأحادية</w:t>
            </w:r>
            <w:r w:rsidRPr="001F6679">
              <w:rPr>
                <w:rFonts w:cs="Arial"/>
                <w:sz w:val="26"/>
                <w:szCs w:val="26"/>
                <w:rtl/>
              </w:rPr>
              <w:t xml:space="preserve">)- </w:t>
            </w:r>
            <w:r w:rsidRPr="001F6679">
              <w:rPr>
                <w:rFonts w:cs="Arial" w:hint="cs"/>
                <w:sz w:val="26"/>
                <w:szCs w:val="26"/>
                <w:rtl/>
              </w:rPr>
              <w:t>سحب طبعات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8E44BA" w:rsidTr="00F96D10">
        <w:trPr>
          <w:trHeight w:val="27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4"/>
              </w:numPr>
              <w:jc w:val="center"/>
              <w:cnfStyle w:val="000000000000"/>
              <w:rPr>
                <w:sz w:val="26"/>
                <w:szCs w:val="26"/>
                <w:rtl/>
              </w:rPr>
            </w:pPr>
            <w:proofErr w:type="spellStart"/>
            <w:r w:rsidRPr="001F6679">
              <w:rPr>
                <w:rFonts w:cs="Arial" w:hint="cs"/>
                <w:sz w:val="26"/>
                <w:szCs w:val="26"/>
                <w:rtl/>
              </w:rPr>
              <w:t>تطبيقاتللطباعةبدونحفر</w:t>
            </w:r>
            <w:proofErr w:type="spellEnd"/>
            <w:r w:rsidRPr="001F6679">
              <w:rPr>
                <w:rFonts w:cs="Arial"/>
                <w:sz w:val="26"/>
                <w:szCs w:val="26"/>
                <w:rtl/>
              </w:rPr>
              <w:t xml:space="preserve"> (</w:t>
            </w:r>
            <w:proofErr w:type="spellStart"/>
            <w:r w:rsidRPr="001F6679">
              <w:rPr>
                <w:rFonts w:cs="Arial" w:hint="cs"/>
                <w:sz w:val="26"/>
                <w:szCs w:val="26"/>
                <w:rtl/>
              </w:rPr>
              <w:t>الطبقةالأحادية</w:t>
            </w:r>
            <w:proofErr w:type="spellEnd"/>
            <w:r w:rsidRPr="001F6679">
              <w:rPr>
                <w:rFonts w:cs="Arial"/>
                <w:sz w:val="26"/>
                <w:szCs w:val="26"/>
                <w:rtl/>
              </w:rPr>
              <w:t xml:space="preserve">)- </w:t>
            </w:r>
            <w:proofErr w:type="spellStart"/>
            <w:r w:rsidRPr="001F6679">
              <w:rPr>
                <w:rFonts w:cs="Arial" w:hint="cs"/>
                <w:sz w:val="26"/>
                <w:szCs w:val="26"/>
                <w:rtl/>
              </w:rPr>
              <w:t>سحبطبعات</w:t>
            </w:r>
            <w:proofErr w:type="spellEnd"/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8E44BA" w:rsidTr="00F96D10">
        <w:trPr>
          <w:cnfStyle w:val="000000100000"/>
          <w:trHeight w:val="169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4"/>
              </w:num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استعراض لنشأة الطباعة الغائرة وتطورها في العصر الحديث مع عرض نماذج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8E44BA" w:rsidTr="00F96D10">
        <w:trPr>
          <w:trHeight w:val="214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ج- تطبيقات في الطباعة لفائدة (الحفر الجاف) تجهيز أسطح طباعة للسطح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8E44BA" w:rsidTr="00F96D10">
        <w:trPr>
          <w:cnfStyle w:val="000000100000"/>
          <w:trHeight w:val="169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د- الطباعة الميكانيكية للحفر الغائر (الحفر الجاف)- سحب طبقات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8E44BA" w:rsidTr="00F96D10">
        <w:trPr>
          <w:trHeight w:val="199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5"/>
              </w:num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تطبيقات للطباعة الغائرة (الحفر الحمضي) تجهيز أسطح </w:t>
            </w:r>
            <w:proofErr w:type="spellStart"/>
            <w:r w:rsidRPr="001F6679">
              <w:rPr>
                <w:rFonts w:hint="cs"/>
                <w:sz w:val="26"/>
                <w:szCs w:val="26"/>
                <w:rtl/>
              </w:rPr>
              <w:t>طباعية</w:t>
            </w:r>
            <w:proofErr w:type="spellEnd"/>
            <w:r w:rsidRPr="001F6679">
              <w:rPr>
                <w:rFonts w:hint="cs"/>
                <w:sz w:val="26"/>
                <w:szCs w:val="26"/>
                <w:rtl/>
              </w:rPr>
              <w:t xml:space="preserve"> للطبع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8E44BA" w:rsidTr="00F96D10">
        <w:trPr>
          <w:cnfStyle w:val="000000100000"/>
          <w:trHeight w:val="285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المعيار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5"/>
              </w:num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الطباعة الميكانيكية للحفر الغائر (الحفر الحمضي)- سحب طبقات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8E44BA" w:rsidTr="00F96D10">
        <w:trPr>
          <w:trHeight w:val="285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ج- </w:t>
            </w:r>
            <w:proofErr w:type="spellStart"/>
            <w:r w:rsidRPr="001F6679">
              <w:rPr>
                <w:rFonts w:hint="cs"/>
                <w:sz w:val="26"/>
                <w:szCs w:val="26"/>
                <w:rtl/>
              </w:rPr>
              <w:t>اعداد</w:t>
            </w:r>
            <w:proofErr w:type="spellEnd"/>
            <w:r w:rsidRPr="001F6679">
              <w:rPr>
                <w:rFonts w:hint="cs"/>
                <w:sz w:val="26"/>
                <w:szCs w:val="26"/>
                <w:rtl/>
              </w:rPr>
              <w:t xml:space="preserve"> نماذج للعرض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22</w:t>
            </w:r>
          </w:p>
        </w:tc>
      </w:tr>
      <w:tr w:rsidR="008E44BA" w:rsidTr="00F96D10">
        <w:trPr>
          <w:cnfStyle w:val="000000100000"/>
          <w:trHeight w:val="169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د- نشأة طباعة (السلك سكرين) وتطورها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8E44BA" w:rsidTr="00F96D10">
        <w:trPr>
          <w:trHeight w:val="21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المعيار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هـ- تطبيقات للطباعة النافذة </w:t>
            </w:r>
            <w:proofErr w:type="spellStart"/>
            <w:r w:rsidRPr="001F6679">
              <w:rPr>
                <w:rFonts w:hint="cs"/>
                <w:sz w:val="26"/>
                <w:szCs w:val="26"/>
                <w:rtl/>
              </w:rPr>
              <w:t>اعداده</w:t>
            </w:r>
            <w:proofErr w:type="spellEnd"/>
            <w:r w:rsidRPr="001F6679">
              <w:rPr>
                <w:rFonts w:hint="cs"/>
                <w:sz w:val="26"/>
                <w:szCs w:val="26"/>
                <w:rtl/>
              </w:rPr>
              <w:t xml:space="preserve"> نماذج مبسطة في الورق المقوى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8E44BA" w:rsidTr="00F96D10">
        <w:trPr>
          <w:cnfStyle w:val="000000100000"/>
          <w:trHeight w:val="225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6"/>
              </w:num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سحب طبقات على الورق أو القماش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8E44BA" w:rsidTr="00F96D10">
        <w:trPr>
          <w:trHeight w:val="18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pStyle w:val="a5"/>
              <w:numPr>
                <w:ilvl w:val="0"/>
                <w:numId w:val="6"/>
              </w:num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تجهيز سطح طباعي في الشاشة الحريرية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26</w:t>
            </w:r>
          </w:p>
        </w:tc>
      </w:tr>
      <w:tr w:rsidR="008E44BA" w:rsidTr="00F96D10">
        <w:trPr>
          <w:cnfStyle w:val="000000100000"/>
          <w:trHeight w:val="225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lastRenderedPageBreak/>
              <w:t>المعيار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 xml:space="preserve">ج- كيفية معالجته الهيئات </w:t>
            </w:r>
            <w:proofErr w:type="spellStart"/>
            <w:r w:rsidRPr="001F6679">
              <w:rPr>
                <w:rFonts w:hint="cs"/>
                <w:sz w:val="26"/>
                <w:szCs w:val="26"/>
                <w:rtl/>
              </w:rPr>
              <w:t>الطباعية</w:t>
            </w:r>
            <w:proofErr w:type="spellEnd"/>
            <w:r w:rsidRPr="001F6679">
              <w:rPr>
                <w:rFonts w:hint="cs"/>
                <w:sz w:val="26"/>
                <w:szCs w:val="26"/>
                <w:rtl/>
              </w:rPr>
              <w:t xml:space="preserve"> في الشاشة الحريرية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27</w:t>
            </w:r>
          </w:p>
        </w:tc>
      </w:tr>
      <w:tr w:rsidR="008E44BA" w:rsidTr="00F96D10">
        <w:trPr>
          <w:trHeight w:val="225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التقويم الشفوي</w:t>
            </w:r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0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د- سحب الطبقات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0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28</w:t>
            </w:r>
          </w:p>
        </w:tc>
      </w:tr>
      <w:tr w:rsidR="008E44BA" w:rsidTr="00F96D10">
        <w:trPr>
          <w:cnfStyle w:val="000000100000"/>
          <w:trHeight w:val="240"/>
        </w:trPr>
        <w:tc>
          <w:tcPr>
            <w:cnfStyle w:val="001000000000"/>
            <w:tcW w:w="1239" w:type="dxa"/>
          </w:tcPr>
          <w:p w:rsidR="008E44BA" w:rsidRPr="001F6679" w:rsidRDefault="008E44BA" w:rsidP="00F96D10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معيار تقويم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الاداء</w:t>
            </w:r>
            <w:proofErr w:type="spellEnd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1F6679"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  <w:t>المهاري</w:t>
            </w:r>
            <w:proofErr w:type="spellEnd"/>
          </w:p>
        </w:tc>
        <w:tc>
          <w:tcPr>
            <w:tcW w:w="1412" w:type="dxa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=</w:t>
            </w:r>
          </w:p>
        </w:tc>
        <w:tc>
          <w:tcPr>
            <w:tcW w:w="3245" w:type="dxa"/>
            <w:gridSpan w:val="2"/>
            <w:vAlign w:val="center"/>
          </w:tcPr>
          <w:p w:rsidR="008E44BA" w:rsidRPr="001F6679" w:rsidRDefault="008E44BA" w:rsidP="00F96D10">
            <w:pPr>
              <w:jc w:val="center"/>
              <w:cnfStyle w:val="000000100000"/>
              <w:rPr>
                <w:sz w:val="26"/>
                <w:szCs w:val="26"/>
                <w:rtl/>
              </w:rPr>
            </w:pPr>
            <w:r w:rsidRPr="001F6679">
              <w:rPr>
                <w:rFonts w:hint="cs"/>
                <w:sz w:val="26"/>
                <w:szCs w:val="26"/>
                <w:rtl/>
              </w:rPr>
              <w:t>هـ- نشأة الطباعة المستوية وتطورها مع عرض نماذج</w:t>
            </w:r>
          </w:p>
        </w:tc>
        <w:tc>
          <w:tcPr>
            <w:tcW w:w="1449" w:type="dxa"/>
          </w:tcPr>
          <w:p w:rsidR="008E44BA" w:rsidRPr="001F6679" w:rsidRDefault="008E44BA">
            <w:pPr>
              <w:cnfStyle w:val="000000100000"/>
              <w:rPr>
                <w:sz w:val="26"/>
                <w:szCs w:val="26"/>
              </w:rPr>
            </w:pPr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المفاهيم الجمالية لفن الحفر والطباعة </w:t>
            </w:r>
            <w:proofErr w:type="spellStart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واساليبه</w:t>
            </w:r>
            <w:proofErr w:type="spellEnd"/>
            <w:r w:rsidRPr="001F667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وتقنياته </w:t>
            </w:r>
          </w:p>
        </w:tc>
        <w:tc>
          <w:tcPr>
            <w:tcW w:w="1165" w:type="dxa"/>
          </w:tcPr>
          <w:p w:rsidR="008E44BA" w:rsidRDefault="008E44BA" w:rsidP="00F96D10">
            <w:pPr>
              <w:jc w:val="center"/>
              <w:cnfStyle w:val="0000001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8E44BA" w:rsidRDefault="008E44BA" w:rsidP="00F96D10">
            <w:pPr>
              <w:jc w:val="right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F96D10" w:rsidTr="00F96D10">
        <w:trPr>
          <w:trHeight w:val="184"/>
        </w:trPr>
        <w:tc>
          <w:tcPr>
            <w:cnfStyle w:val="001000000000"/>
            <w:tcW w:w="1239" w:type="dxa"/>
          </w:tcPr>
          <w:p w:rsidR="00F96D10" w:rsidRPr="004D20AC" w:rsidRDefault="00F96D10" w:rsidP="00F96D1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2" w:type="dxa"/>
          </w:tcPr>
          <w:p w:rsidR="00F96D10" w:rsidRDefault="00F96D10" w:rsidP="00F96D10">
            <w:pPr>
              <w:jc w:val="center"/>
              <w:cnfStyle w:val="000000000000"/>
            </w:pPr>
          </w:p>
        </w:tc>
        <w:tc>
          <w:tcPr>
            <w:tcW w:w="3245" w:type="dxa"/>
            <w:gridSpan w:val="2"/>
            <w:vAlign w:val="center"/>
          </w:tcPr>
          <w:p w:rsidR="00F96D10" w:rsidRPr="001016B9" w:rsidRDefault="00F96D10" w:rsidP="00F96D10">
            <w:pPr>
              <w:jc w:val="center"/>
              <w:cnfStyle w:val="0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امتحان</w:t>
            </w:r>
          </w:p>
        </w:tc>
        <w:tc>
          <w:tcPr>
            <w:tcW w:w="1449" w:type="dxa"/>
          </w:tcPr>
          <w:p w:rsidR="00F96D10" w:rsidRDefault="00F96D10" w:rsidP="00F96D10">
            <w:pPr>
              <w:jc w:val="center"/>
              <w:cnfStyle w:val="000000000000"/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</w:pPr>
          </w:p>
        </w:tc>
        <w:tc>
          <w:tcPr>
            <w:tcW w:w="1165" w:type="dxa"/>
          </w:tcPr>
          <w:p w:rsidR="00F96D10" w:rsidRDefault="00F96D10" w:rsidP="00F96D10">
            <w:pPr>
              <w:jc w:val="center"/>
              <w:cnfStyle w:val="000000000000"/>
            </w:pPr>
            <w:r w:rsidRPr="0005543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66" w:type="dxa"/>
          </w:tcPr>
          <w:p w:rsidR="00F96D10" w:rsidRDefault="00F96D10" w:rsidP="00F96D10">
            <w:pPr>
              <w:jc w:val="right"/>
              <w:cnfStyle w:val="00000000000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30</w:t>
            </w:r>
          </w:p>
        </w:tc>
      </w:tr>
      <w:bookmarkEnd w:id="0"/>
    </w:tbl>
    <w:p w:rsidR="007C3F13" w:rsidRDefault="007C3F13">
      <w:pPr>
        <w:jc w:val="center"/>
        <w:rPr>
          <w:sz w:val="36"/>
          <w:szCs w:val="36"/>
          <w:rtl/>
          <w:lang w:bidi="ar-IQ"/>
        </w:rPr>
      </w:pPr>
    </w:p>
    <w:p w:rsidR="007C3F13" w:rsidRDefault="007C3F13">
      <w:pPr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W w:w="0" w:type="auto"/>
        <w:tblLook w:val="04A0"/>
      </w:tblPr>
      <w:tblGrid>
        <w:gridCol w:w="5145"/>
        <w:gridCol w:w="4431"/>
      </w:tblGrid>
      <w:tr w:rsidR="007C3F13" w:rsidTr="007C3F13">
        <w:trPr>
          <w:cnfStyle w:val="100000000000"/>
          <w:trHeight w:val="435"/>
        </w:trPr>
        <w:tc>
          <w:tcPr>
            <w:cnfStyle w:val="001000000000"/>
            <w:tcW w:w="9576" w:type="dxa"/>
            <w:gridSpan w:val="2"/>
          </w:tcPr>
          <w:p w:rsidR="007C3F13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12- البنية التحتية: </w:t>
            </w:r>
          </w:p>
        </w:tc>
      </w:tr>
      <w:tr w:rsidR="007C3F13" w:rsidTr="007C3F13">
        <w:trPr>
          <w:cnfStyle w:val="000000100000"/>
          <w:trHeight w:val="270"/>
        </w:trPr>
        <w:tc>
          <w:tcPr>
            <w:cnfStyle w:val="001000000000"/>
            <w:tcW w:w="5145" w:type="dxa"/>
          </w:tcPr>
          <w:p w:rsidR="007C3F13" w:rsidRPr="00D26C9E" w:rsidRDefault="0014412D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محاضرات معدة</w:t>
            </w:r>
            <w:r w:rsidR="00B601D2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من قبل </w:t>
            </w:r>
            <w:proofErr w:type="spellStart"/>
            <w:r w:rsidR="00B601D2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استاذ</w:t>
            </w:r>
            <w:proofErr w:type="spellEnd"/>
            <w:r w:rsidR="00B601D2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المادة  </w:t>
            </w:r>
          </w:p>
        </w:tc>
        <w:tc>
          <w:tcPr>
            <w:tcW w:w="4431" w:type="dxa"/>
          </w:tcPr>
          <w:p w:rsidR="007C3F13" w:rsidRDefault="00472225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1- الكتب المقررة المطلوبة</w:t>
            </w:r>
          </w:p>
        </w:tc>
      </w:tr>
      <w:tr w:rsidR="007C3F13" w:rsidTr="007C3F13">
        <w:trPr>
          <w:trHeight w:val="225"/>
        </w:trPr>
        <w:tc>
          <w:tcPr>
            <w:cnfStyle w:val="001000000000"/>
            <w:tcW w:w="5145" w:type="dxa"/>
          </w:tcPr>
          <w:p w:rsidR="007C3F13" w:rsidRPr="00D26C9E" w:rsidRDefault="0014412D">
            <w:pPr>
              <w:jc w:val="right"/>
              <w:rPr>
                <w:b w:val="0"/>
                <w:bCs w:val="0"/>
                <w:sz w:val="36"/>
                <w:szCs w:val="36"/>
              </w:rPr>
            </w:pP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المجلات </w:t>
            </w:r>
            <w:proofErr w:type="spellStart"/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التجريبه</w:t>
            </w:r>
            <w:proofErr w:type="spellEnd"/>
            <w:r w:rsidR="00472225" w:rsidRPr="00D26C9E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الخ</w:t>
            </w:r>
            <w:r w:rsidR="009173A5" w:rsidRPr="00D26C9E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اصة والدورية والبحوث في التخصص</w:t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فن </w:t>
            </w:r>
            <w:proofErr w:type="spellStart"/>
            <w:r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>الكرافيك</w:t>
            </w:r>
            <w:proofErr w:type="spellEnd"/>
          </w:p>
        </w:tc>
        <w:tc>
          <w:tcPr>
            <w:tcW w:w="4431" w:type="dxa"/>
          </w:tcPr>
          <w:p w:rsidR="007C3F13" w:rsidRDefault="00472225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2- الكتب والمراجع التي يوصي بها</w:t>
            </w:r>
          </w:p>
          <w:p w:rsidR="007C3F13" w:rsidRDefault="00472225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(الم</w:t>
            </w:r>
            <w:r w:rsidR="009173A5">
              <w:rPr>
                <w:rFonts w:hint="cs"/>
                <w:sz w:val="36"/>
                <w:szCs w:val="36"/>
                <w:rtl/>
                <w:lang w:bidi="ar-IQ"/>
              </w:rPr>
              <w:t xml:space="preserve">جلات العلمية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)</w:t>
            </w:r>
          </w:p>
        </w:tc>
      </w:tr>
      <w:tr w:rsidR="007C3F13" w:rsidTr="007C3F13">
        <w:trPr>
          <w:cnfStyle w:val="000000100000"/>
          <w:trHeight w:val="405"/>
        </w:trPr>
        <w:tc>
          <w:tcPr>
            <w:cnfStyle w:val="001000000000"/>
            <w:tcW w:w="5145" w:type="dxa"/>
          </w:tcPr>
          <w:p w:rsidR="007C3F13" w:rsidRPr="00D26C9E" w:rsidRDefault="007C3F13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</w:p>
        </w:tc>
        <w:tc>
          <w:tcPr>
            <w:tcW w:w="4431" w:type="dxa"/>
          </w:tcPr>
          <w:p w:rsidR="007C3F13" w:rsidRDefault="00472225">
            <w:pPr>
              <w:jc w:val="right"/>
              <w:cnfStyle w:val="0000001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3- المراجع الرئيسية (المصادر)</w:t>
            </w:r>
          </w:p>
        </w:tc>
      </w:tr>
      <w:tr w:rsidR="007C3F13" w:rsidTr="007C3F13">
        <w:trPr>
          <w:trHeight w:val="408"/>
        </w:trPr>
        <w:tc>
          <w:tcPr>
            <w:cnfStyle w:val="001000000000"/>
            <w:tcW w:w="5145" w:type="dxa"/>
          </w:tcPr>
          <w:p w:rsidR="007C3F13" w:rsidRPr="00D26C9E" w:rsidRDefault="00472225">
            <w:pPr>
              <w:jc w:val="right"/>
              <w:rPr>
                <w:b w:val="0"/>
                <w:bCs w:val="0"/>
                <w:sz w:val="36"/>
                <w:szCs w:val="36"/>
                <w:rtl/>
              </w:rPr>
            </w:pPr>
            <w:r w:rsidRPr="00D26C9E">
              <w:rPr>
                <w:rFonts w:hint="cs"/>
                <w:b w:val="0"/>
                <w:bCs w:val="0"/>
                <w:sz w:val="36"/>
                <w:szCs w:val="36"/>
                <w:rtl/>
                <w:lang w:bidi="ar-IQ"/>
              </w:rPr>
              <w:t xml:space="preserve"> كوكل يوتيوب وغيرها</w:t>
            </w:r>
          </w:p>
          <w:p w:rsidR="007C3F13" w:rsidRPr="00D26C9E" w:rsidRDefault="007C3F13">
            <w:pPr>
              <w:jc w:val="right"/>
              <w:rPr>
                <w:b w:val="0"/>
                <w:bCs w:val="0"/>
                <w:sz w:val="36"/>
                <w:szCs w:val="36"/>
                <w:rtl/>
                <w:lang w:bidi="ar-IQ"/>
              </w:rPr>
            </w:pPr>
          </w:p>
        </w:tc>
        <w:tc>
          <w:tcPr>
            <w:tcW w:w="4431" w:type="dxa"/>
          </w:tcPr>
          <w:p w:rsidR="007C3F13" w:rsidRDefault="00472225">
            <w:pPr>
              <w:jc w:val="right"/>
              <w:cnfStyle w:val="00000000000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4- المراجع الالكترونية, مواقع الانترنيت</w:t>
            </w:r>
          </w:p>
        </w:tc>
      </w:tr>
    </w:tbl>
    <w:p w:rsidR="007C3F13" w:rsidRDefault="007C3F13">
      <w:pPr>
        <w:jc w:val="center"/>
        <w:rPr>
          <w:sz w:val="36"/>
          <w:szCs w:val="36"/>
          <w:rtl/>
          <w:lang w:bidi="ar-IQ"/>
        </w:rPr>
      </w:pPr>
    </w:p>
    <w:p w:rsidR="007C3F13" w:rsidRDefault="007C3F13">
      <w:pPr>
        <w:jc w:val="center"/>
        <w:rPr>
          <w:sz w:val="36"/>
          <w:szCs w:val="36"/>
          <w:rtl/>
          <w:lang w:bidi="ar-IQ"/>
        </w:rPr>
      </w:pPr>
    </w:p>
    <w:tbl>
      <w:tblPr>
        <w:tblStyle w:val="1-3"/>
        <w:tblW w:w="0" w:type="auto"/>
        <w:tblLook w:val="04A0"/>
      </w:tblPr>
      <w:tblGrid>
        <w:gridCol w:w="9576"/>
      </w:tblGrid>
      <w:tr w:rsidR="007C3F13" w:rsidTr="007C3F13">
        <w:trPr>
          <w:cnfStyle w:val="100000000000"/>
          <w:trHeight w:val="450"/>
        </w:trPr>
        <w:tc>
          <w:tcPr>
            <w:cnfStyle w:val="001000000000"/>
            <w:tcW w:w="9576" w:type="dxa"/>
          </w:tcPr>
          <w:p w:rsidR="007C3F13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lastRenderedPageBreak/>
              <w:t>13- خطة تطوير المقرر الدراسي</w:t>
            </w:r>
          </w:p>
          <w:p w:rsidR="007C3F13" w:rsidRDefault="007C3F13">
            <w:pPr>
              <w:jc w:val="right"/>
              <w:rPr>
                <w:sz w:val="36"/>
                <w:szCs w:val="36"/>
                <w:lang w:bidi="ar-IQ"/>
              </w:rPr>
            </w:pPr>
          </w:p>
        </w:tc>
      </w:tr>
      <w:tr w:rsidR="007C3F13" w:rsidTr="007C3F13">
        <w:trPr>
          <w:cnfStyle w:val="000000100000"/>
          <w:trHeight w:val="2280"/>
        </w:trPr>
        <w:tc>
          <w:tcPr>
            <w:cnfStyle w:val="001000000000"/>
            <w:tcW w:w="9576" w:type="dxa"/>
            <w:tcBorders>
              <w:bottom w:val="single" w:sz="4" w:space="0" w:color="auto"/>
            </w:tcBorders>
          </w:tcPr>
          <w:p w:rsidR="007C3F13" w:rsidRPr="00754B7D" w:rsidRDefault="007C3F13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  <w:p w:rsidR="007C3F13" w:rsidRPr="00754B7D" w:rsidRDefault="00691E9A" w:rsidP="00691E9A">
            <w:pPr>
              <w:bidi/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1</w:t>
            </w:r>
            <w:r w:rsidR="0047222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- التطوير على المحتوى الدراسي بالحذف </w:t>
            </w:r>
            <w:proofErr w:type="spellStart"/>
            <w:r w:rsidR="0047222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والاضافة</w:t>
            </w:r>
            <w:proofErr w:type="spellEnd"/>
            <w:r w:rsidR="00472225"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والاستبدال</w:t>
            </w:r>
          </w:p>
          <w:p w:rsidR="007C3F13" w:rsidRPr="00754B7D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2- استعمال طرائق تدريسية حديثة حسب طبيعة المادة ومستوى المتعلمين بين الحين والاخر </w:t>
            </w:r>
          </w:p>
          <w:p w:rsidR="007C3F13" w:rsidRPr="00754B7D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54B7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>3- است</w:t>
            </w:r>
            <w:r w:rsidR="0014412D"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عمال وسائل تقويمية حديثة </w:t>
            </w:r>
            <w:r w:rsidR="0014412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تحفز الطالب</w:t>
            </w:r>
          </w:p>
          <w:p w:rsidR="007C3F13" w:rsidRPr="00754B7D" w:rsidRDefault="007C3F13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7C3F13" w:rsidTr="007C3F13">
        <w:trPr>
          <w:trHeight w:val="1650"/>
        </w:trPr>
        <w:tc>
          <w:tcPr>
            <w:cnfStyle w:val="001000000000"/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C3F13" w:rsidRPr="00754B7D" w:rsidRDefault="00472225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 w:rsidRPr="00754B7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متطلبات خاصة: (وتشمل على سبيل المثال ورش العمل والدوريات والمختبرات</w:t>
            </w:r>
            <w:r w:rsidR="0014412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 xml:space="preserve"> التطبيقية) ووسائل مساعدة</w:t>
            </w:r>
            <w:r w:rsidRPr="00754B7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 xml:space="preserve"> (وتشم</w:t>
            </w:r>
            <w:r w:rsidR="0014412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ل على سبيل المثال كيفية اختيار الصورة الفوتوغرافية</w:t>
            </w:r>
            <w:r w:rsidRPr="00754B7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 xml:space="preserve"> وال</w:t>
            </w:r>
            <w:r w:rsidR="0014412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تدريب في اختيارها وفق الممارسة و التجربة</w:t>
            </w:r>
            <w:r w:rsidRPr="00754B7D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>)</w:t>
            </w:r>
          </w:p>
          <w:p w:rsidR="007C3F13" w:rsidRPr="00754B7D" w:rsidRDefault="007C3F13">
            <w:pPr>
              <w:jc w:val="right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</w:p>
        </w:tc>
      </w:tr>
      <w:tr w:rsidR="007C3F13" w:rsidTr="007C3F13">
        <w:trPr>
          <w:cnfStyle w:val="000000100000"/>
          <w:trHeight w:val="70"/>
        </w:trPr>
        <w:tc>
          <w:tcPr>
            <w:cnfStyle w:val="001000000000"/>
            <w:tcW w:w="9576" w:type="dxa"/>
            <w:tcBorders>
              <w:top w:val="single" w:sz="4" w:space="0" w:color="auto"/>
            </w:tcBorders>
          </w:tcPr>
          <w:p w:rsidR="007C3F13" w:rsidRDefault="00472225">
            <w:pPr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توقيع تدريسي المادة:</w:t>
            </w:r>
            <w:r w:rsidR="0014412D">
              <w:rPr>
                <w:rFonts w:hint="cs"/>
                <w:sz w:val="36"/>
                <w:szCs w:val="36"/>
                <w:rtl/>
              </w:rPr>
              <w:t xml:space="preserve"> م.م بشير احمد جعفر</w:t>
            </w:r>
          </w:p>
          <w:p w:rsidR="007C3F13" w:rsidRDefault="007C3F13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7C3F13" w:rsidRDefault="007C3F13">
      <w:pPr>
        <w:rPr>
          <w:sz w:val="36"/>
          <w:szCs w:val="36"/>
          <w:lang w:bidi="ar-IQ"/>
        </w:rPr>
      </w:pPr>
    </w:p>
    <w:sectPr w:rsidR="007C3F13" w:rsidSect="00B1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default"/>
    <w:sig w:usb0="00006003" w:usb1="80000000" w:usb2="00000008" w:usb3="00000001" w:csb0="00000041" w:csb1="2008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CD9"/>
    <w:multiLevelType w:val="hybridMultilevel"/>
    <w:tmpl w:val="D04EEBD4"/>
    <w:lvl w:ilvl="0" w:tplc="8B744F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0E10"/>
    <w:multiLevelType w:val="hybridMultilevel"/>
    <w:tmpl w:val="57F25216"/>
    <w:lvl w:ilvl="0" w:tplc="DABC0C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94171"/>
    <w:multiLevelType w:val="hybridMultilevel"/>
    <w:tmpl w:val="15280124"/>
    <w:lvl w:ilvl="0" w:tplc="FEA8FD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21AA5"/>
    <w:multiLevelType w:val="hybridMultilevel"/>
    <w:tmpl w:val="3DA0B26C"/>
    <w:lvl w:ilvl="0" w:tplc="C9F41F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90750"/>
    <w:multiLevelType w:val="hybridMultilevel"/>
    <w:tmpl w:val="257A3CFE"/>
    <w:lvl w:ilvl="0" w:tplc="C28AB4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01D6A"/>
    <w:multiLevelType w:val="hybridMultilevel"/>
    <w:tmpl w:val="C1347CE0"/>
    <w:lvl w:ilvl="0" w:tplc="F7FE53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/>
  <w:defaultTabStop w:val="720"/>
  <w:doNotUseMarginsForDrawingGridOrigin/>
  <w:characterSpacingControl w:val="doNotCompress"/>
  <w:compat/>
  <w:rsids>
    <w:rsidRoot w:val="007C3F13"/>
    <w:rsid w:val="000A4403"/>
    <w:rsid w:val="000E5DDD"/>
    <w:rsid w:val="0014412D"/>
    <w:rsid w:val="001611B3"/>
    <w:rsid w:val="00177DC9"/>
    <w:rsid w:val="001F6679"/>
    <w:rsid w:val="00355284"/>
    <w:rsid w:val="004063B0"/>
    <w:rsid w:val="00472225"/>
    <w:rsid w:val="004D20AC"/>
    <w:rsid w:val="00583122"/>
    <w:rsid w:val="00691E9A"/>
    <w:rsid w:val="006A5ACF"/>
    <w:rsid w:val="00754B7D"/>
    <w:rsid w:val="007C3F13"/>
    <w:rsid w:val="007D6EE5"/>
    <w:rsid w:val="008E44BA"/>
    <w:rsid w:val="009173A5"/>
    <w:rsid w:val="00A874E5"/>
    <w:rsid w:val="00B13D92"/>
    <w:rsid w:val="00B601D2"/>
    <w:rsid w:val="00D26C9E"/>
    <w:rsid w:val="00E315F6"/>
    <w:rsid w:val="00E347EE"/>
    <w:rsid w:val="00EB61FC"/>
    <w:rsid w:val="00EF6253"/>
    <w:rsid w:val="00F70487"/>
    <w:rsid w:val="00F9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13D92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table" w:styleId="1-3">
    <w:name w:val="Medium Grid 1 Accent 3"/>
    <w:basedOn w:val="a1"/>
    <w:rsid w:val="00B13D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6A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5A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6D10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table" w:styleId="1-3">
    <w:name w:val="Medium Grid 1 Accent 3"/>
    <w:basedOn w:val="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6A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5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2022-03-19T17:46:00Z</dcterms:created>
  <dcterms:modified xsi:type="dcterms:W3CDTF">2022-04-15T19:07:00Z</dcterms:modified>
  <cp:version>04.2000</cp:version>
</cp:coreProperties>
</file>