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64F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A41B54">
        <w:rPr>
          <w:b/>
          <w:bCs/>
          <w:sz w:val="72"/>
          <w:szCs w:val="72"/>
          <w:rtl/>
        </w:rPr>
        <w:t xml:space="preserve">وزارة التعليم العالي والبـحث </w:t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العلمي</w:t>
      </w:r>
      <w:r w:rsidRPr="00813F0A">
        <w:rPr>
          <w:rFonts w:asciiTheme="majorBidi" w:hAnsiTheme="majorBidi" w:cstheme="majorBidi"/>
          <w:b/>
          <w:bCs/>
          <w:sz w:val="72"/>
          <w:szCs w:val="72"/>
        </w:rPr>
        <w:br/>
      </w: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جامعة القادسية</w:t>
      </w:r>
      <w:r w:rsidR="00557998" w:rsidRPr="00813F0A">
        <w:rPr>
          <w:rFonts w:asciiTheme="majorBidi" w:hAnsiTheme="majorBidi" w:cstheme="majorBidi"/>
          <w:b/>
          <w:bCs/>
          <w:sz w:val="72"/>
          <w:szCs w:val="72"/>
          <w:rtl/>
        </w:rPr>
        <w:t>/كلية الفنون الجميلة</w:t>
      </w:r>
    </w:p>
    <w:p w:rsidR="00557998" w:rsidRPr="00813F0A" w:rsidRDefault="00557998" w:rsidP="00A41B54">
      <w:pPr>
        <w:jc w:val="center"/>
        <w:rPr>
          <w:rFonts w:asciiTheme="majorBidi" w:hAnsiTheme="majorBidi" w:cstheme="majorBidi"/>
          <w:b/>
          <w:bCs/>
          <w:sz w:val="72"/>
          <w:szCs w:val="72"/>
          <w:rtl/>
        </w:rPr>
      </w:pPr>
      <w:r w:rsidRPr="00813F0A">
        <w:rPr>
          <w:rFonts w:asciiTheme="majorBidi" w:hAnsiTheme="majorBidi" w:cstheme="majorBidi"/>
          <w:b/>
          <w:bCs/>
          <w:sz w:val="72"/>
          <w:szCs w:val="72"/>
          <w:rtl/>
        </w:rPr>
        <w:t>قسم الفنون المسرحية</w:t>
      </w:r>
    </w:p>
    <w:p w:rsidR="00A41B54" w:rsidRPr="009D51A1" w:rsidRDefault="00A41B54" w:rsidP="00A41B54">
      <w:pPr>
        <w:jc w:val="center"/>
        <w:rPr>
          <w:rFonts w:asciiTheme="majorBidi" w:hAnsiTheme="majorBidi" w:cstheme="majorBidi"/>
          <w:b/>
          <w:bCs/>
          <w:sz w:val="32"/>
          <w:szCs w:val="32"/>
          <w:rtl/>
        </w:rPr>
      </w:pPr>
    </w:p>
    <w:p w:rsidR="00A41B54" w:rsidRPr="00813F0A" w:rsidRDefault="00A41B54" w:rsidP="00A41B54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و صف المقرر</w:t>
      </w:r>
    </w:p>
    <w:p w:rsidR="00A41B54" w:rsidRDefault="00A41B54" w:rsidP="00FB5B2B">
      <w:pPr>
        <w:jc w:val="center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للعام الدراسي 202</w:t>
      </w:r>
      <w:r w:rsidR="00FB5B2B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-202</w:t>
      </w:r>
      <w:r w:rsidR="00FB5B2B">
        <w:rPr>
          <w:rFonts w:asciiTheme="majorBidi" w:hAnsiTheme="majorBidi" w:cstheme="majorBidi" w:hint="cs"/>
          <w:b/>
          <w:bCs/>
          <w:sz w:val="48"/>
          <w:szCs w:val="48"/>
          <w:rtl/>
        </w:rPr>
        <w:t>2</w:t>
      </w:r>
    </w:p>
    <w:p w:rsidR="009D51A1" w:rsidRPr="00813F0A" w:rsidRDefault="009D51A1" w:rsidP="00A41B54">
      <w:pPr>
        <w:jc w:val="center"/>
        <w:rPr>
          <w:rFonts w:asciiTheme="majorBidi" w:hAnsiTheme="majorBidi" w:cstheme="majorBidi"/>
          <w:sz w:val="48"/>
          <w:szCs w:val="48"/>
          <w:lang w:bidi="ar-IQ"/>
        </w:rPr>
      </w:pPr>
    </w:p>
    <w:p w:rsidR="00A41B54" w:rsidRPr="00813F0A" w:rsidRDefault="00A41B54" w:rsidP="00A2093E">
      <w:pPr>
        <w:jc w:val="right"/>
        <w:rPr>
          <w:rFonts w:asciiTheme="majorBidi" w:hAnsiTheme="majorBidi" w:cstheme="majorBidi"/>
          <w:b/>
          <w:bCs/>
          <w:sz w:val="48"/>
          <w:szCs w:val="48"/>
          <w:rtl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اسم القسم : 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الفنون المسرحية</w:t>
      </w:r>
    </w:p>
    <w:p w:rsidR="00557998" w:rsidRPr="00813F0A" w:rsidRDefault="00A41B54" w:rsidP="00FB5B2B">
      <w:pPr>
        <w:jc w:val="right"/>
        <w:rPr>
          <w:rFonts w:asciiTheme="majorBidi" w:hAnsiTheme="majorBidi" w:cstheme="majorBidi"/>
          <w:sz w:val="72"/>
          <w:szCs w:val="72"/>
          <w:rtl/>
          <w:lang w:bidi="ar-IQ"/>
        </w:rPr>
      </w:pP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تاريخ مل</w:t>
      </w:r>
      <w:r w:rsidR="00A2093E" w:rsidRPr="00813F0A">
        <w:rPr>
          <w:rFonts w:asciiTheme="majorBidi" w:hAnsiTheme="majorBidi" w:cstheme="majorBidi"/>
          <w:b/>
          <w:bCs/>
          <w:sz w:val="48"/>
          <w:szCs w:val="48"/>
          <w:rtl/>
        </w:rPr>
        <w:t>ئ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 xml:space="preserve"> الملف: 1/</w:t>
      </w:r>
      <w:r w:rsidR="00277B7D">
        <w:rPr>
          <w:rFonts w:asciiTheme="majorBidi" w:hAnsiTheme="majorBidi" w:cstheme="majorBidi" w:hint="cs"/>
          <w:b/>
          <w:bCs/>
          <w:sz w:val="48"/>
          <w:szCs w:val="48"/>
          <w:rtl/>
        </w:rPr>
        <w:t>9</w:t>
      </w:r>
      <w:r w:rsidRPr="00813F0A">
        <w:rPr>
          <w:rFonts w:asciiTheme="majorBidi" w:hAnsiTheme="majorBidi" w:cstheme="majorBidi"/>
          <w:b/>
          <w:bCs/>
          <w:sz w:val="48"/>
          <w:szCs w:val="48"/>
          <w:rtl/>
        </w:rPr>
        <w:t>/202</w:t>
      </w:r>
      <w:r w:rsidR="00FB5B2B">
        <w:rPr>
          <w:rFonts w:asciiTheme="majorBidi" w:hAnsiTheme="majorBidi" w:cstheme="majorBidi" w:hint="cs"/>
          <w:b/>
          <w:bCs/>
          <w:sz w:val="48"/>
          <w:szCs w:val="48"/>
          <w:rtl/>
        </w:rPr>
        <w:t>1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  <w:r w:rsidRPr="00813F0A">
        <w:rPr>
          <w:rFonts w:asciiTheme="majorBidi" w:hAnsiTheme="majorBidi" w:cstheme="majorBidi"/>
          <w:sz w:val="72"/>
          <w:szCs w:val="72"/>
          <w:lang w:bidi="ar-IQ"/>
        </w:rPr>
        <w:tab/>
      </w:r>
      <w:r w:rsidRPr="00813F0A">
        <w:rPr>
          <w:rStyle w:val="fontstyle01"/>
          <w:rFonts w:asciiTheme="majorBidi" w:hAnsiTheme="majorBidi" w:cstheme="majorBidi"/>
          <w:rtl/>
        </w:rPr>
        <w:t xml:space="preserve">  </w:t>
      </w:r>
    </w:p>
    <w:p w:rsidR="00A41B54" w:rsidRPr="00813F0A" w:rsidRDefault="00A41B54" w:rsidP="00A41B54">
      <w:pPr>
        <w:tabs>
          <w:tab w:val="left" w:pos="7440"/>
        </w:tabs>
        <w:rPr>
          <w:rStyle w:val="fontstyle01"/>
          <w:rFonts w:asciiTheme="majorBidi" w:hAnsiTheme="majorBidi" w:cstheme="majorBidi"/>
          <w:rtl/>
        </w:rPr>
      </w:pPr>
    </w:p>
    <w:p w:rsidR="00557998" w:rsidRPr="00813F0A" w:rsidRDefault="00A41B54" w:rsidP="00E133AC">
      <w:pPr>
        <w:tabs>
          <w:tab w:val="left" w:pos="7440"/>
        </w:tabs>
        <w:spacing w:after="0" w:line="240" w:lineRule="auto"/>
        <w:ind w:left="-90"/>
        <w:rPr>
          <w:rFonts w:asciiTheme="majorBidi" w:hAnsiTheme="majorBidi" w:cstheme="majorBidi"/>
          <w:sz w:val="96"/>
          <w:szCs w:val="96"/>
          <w:lang w:bidi="ar-IQ"/>
        </w:rPr>
      </w:pP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رئيس القسم                      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اسم مقرر القسم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="00770F9E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proofErr w:type="spellStart"/>
      <w:r w:rsidR="00E133AC">
        <w:rPr>
          <w:rStyle w:val="fontstyle01"/>
          <w:rFonts w:asciiTheme="majorBidi" w:hAnsiTheme="majorBidi" w:cstheme="majorBidi" w:hint="cs"/>
          <w:sz w:val="36"/>
          <w:szCs w:val="36"/>
          <w:rtl/>
        </w:rPr>
        <w:t>أ.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مهند ابراهيم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العميدي</w:t>
      </w:r>
      <w:proofErr w:type="spellEnd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</w:t>
      </w:r>
      <w:r w:rsidR="00557998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   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      </w:t>
      </w:r>
      <w:r w:rsidR="00813F0A">
        <w:rPr>
          <w:rStyle w:val="fontstyle01"/>
          <w:rFonts w:asciiTheme="majorBidi" w:hAnsiTheme="majorBidi" w:cstheme="majorBidi" w:hint="cs"/>
          <w:sz w:val="36"/>
          <w:szCs w:val="36"/>
          <w:rtl/>
        </w:rPr>
        <w:t xml:space="preserve"> 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  </w:t>
      </w:r>
      <w:proofErr w:type="spellStart"/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م.د</w:t>
      </w:r>
      <w:proofErr w:type="spellEnd"/>
      <w:r w:rsidR="007949C3"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 xml:space="preserve"> </w:t>
      </w:r>
      <w:r w:rsidRPr="00813F0A">
        <w:rPr>
          <w:rStyle w:val="fontstyle01"/>
          <w:rFonts w:asciiTheme="majorBidi" w:hAnsiTheme="majorBidi" w:cstheme="majorBidi"/>
          <w:sz w:val="36"/>
          <w:szCs w:val="36"/>
          <w:rtl/>
        </w:rPr>
        <w:t>اسماعيل حسن عبيد</w:t>
      </w:r>
    </w:p>
    <w:p w:rsidR="00A41B54" w:rsidRDefault="00770F9E" w:rsidP="00770F9E">
      <w:pPr>
        <w:spacing w:after="0" w:line="240" w:lineRule="auto"/>
        <w:jc w:val="right"/>
        <w:rPr>
          <w:rFonts w:asciiTheme="majorBidi" w:hAnsiTheme="majorBidi" w:cstheme="majorBidi"/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</w:t>
      </w:r>
    </w:p>
    <w:p w:rsidR="00770F9E" w:rsidRDefault="00770F9E" w:rsidP="00770F9E">
      <w:pPr>
        <w:spacing w:after="0" w:line="240" w:lineRule="auto"/>
        <w:jc w:val="right"/>
        <w:rPr>
          <w:sz w:val="36"/>
          <w:szCs w:val="36"/>
          <w:rtl/>
          <w:lang w:bidi="ar-IQ"/>
        </w:rPr>
      </w:pPr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                التوقيع                                                             </w:t>
      </w:r>
      <w:proofErr w:type="spellStart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>التوقيع</w:t>
      </w:r>
      <w:proofErr w:type="spellEnd"/>
      <w:r>
        <w:rPr>
          <w:rFonts w:asciiTheme="majorBidi" w:hAnsiTheme="majorBidi" w:cstheme="majorBidi" w:hint="cs"/>
          <w:sz w:val="36"/>
          <w:szCs w:val="36"/>
          <w:rtl/>
          <w:lang w:bidi="ar-IQ"/>
        </w:rPr>
        <w:t xml:space="preserve">  </w:t>
      </w: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557998" w:rsidP="00557998">
      <w:pPr>
        <w:jc w:val="right"/>
        <w:rPr>
          <w:sz w:val="36"/>
          <w:szCs w:val="36"/>
          <w:rtl/>
          <w:lang w:bidi="ar-IQ"/>
        </w:rPr>
      </w:pPr>
    </w:p>
    <w:p w:rsidR="00770F9E" w:rsidRDefault="00770F9E" w:rsidP="00557998">
      <w:pPr>
        <w:jc w:val="right"/>
        <w:rPr>
          <w:sz w:val="36"/>
          <w:szCs w:val="36"/>
          <w:rtl/>
          <w:lang w:bidi="ar-IQ"/>
        </w:rPr>
      </w:pPr>
    </w:p>
    <w:p w:rsidR="00557998" w:rsidRDefault="00C35FB3" w:rsidP="00C35FB3">
      <w:pPr>
        <w:jc w:val="center"/>
        <w:rPr>
          <w:b/>
          <w:bCs/>
          <w:sz w:val="36"/>
          <w:szCs w:val="36"/>
          <w:rtl/>
        </w:rPr>
      </w:pPr>
      <w:r w:rsidRPr="00C35FB3">
        <w:rPr>
          <w:b/>
          <w:bCs/>
          <w:sz w:val="36"/>
          <w:szCs w:val="36"/>
          <w:rtl/>
        </w:rPr>
        <w:lastRenderedPageBreak/>
        <w:t>نموذج وصف المقرر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76"/>
      </w:tblGrid>
      <w:tr w:rsidR="00C35FB3" w:rsidTr="00C35FB3">
        <w:tc>
          <w:tcPr>
            <w:tcW w:w="9576" w:type="dxa"/>
          </w:tcPr>
          <w:p w:rsidR="00C35FB3" w:rsidRPr="00C35FB3" w:rsidRDefault="00C35FB3" w:rsidP="00C35FB3">
            <w:pPr>
              <w:jc w:val="right"/>
              <w:rPr>
                <w:sz w:val="24"/>
                <w:szCs w:val="24"/>
                <w:rtl/>
                <w:lang w:bidi="ar-IQ"/>
              </w:rPr>
            </w:pP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يوفر وصف المقرر هذا إيجازاً مقتضياً لأهم خصائص المقرر ومخرجات التعلم المتوقعة من الطالب تحقيقها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مبرهناً عما إذا كان قد حقق الاستفادة القصوى من فرص التعلم المتاحة. ولابد من الربط بينها وبين وصف</w:t>
            </w:r>
            <w:r w:rsidRPr="00C35FB3">
              <w:rPr>
                <w:rStyle w:val="fontstyle01"/>
                <w:rFonts w:asciiTheme="majorBidi" w:hAnsiTheme="majorBidi" w:cstheme="majorBidi" w:hint="cs"/>
                <w:b w:val="0"/>
                <w:bCs w:val="0"/>
                <w:rtl/>
              </w:rPr>
              <w:t xml:space="preserve"> </w:t>
            </w:r>
            <w:r w:rsidRPr="00C35FB3">
              <w:rPr>
                <w:rStyle w:val="fontstyle01"/>
                <w:rFonts w:asciiTheme="majorBidi" w:hAnsiTheme="majorBidi" w:cstheme="majorBidi"/>
                <w:b w:val="0"/>
                <w:bCs w:val="0"/>
                <w:rtl/>
              </w:rPr>
              <w:t>البرنامج</w:t>
            </w:r>
            <w:r>
              <w:rPr>
                <w:rFonts w:hint="cs"/>
                <w:sz w:val="24"/>
                <w:szCs w:val="24"/>
                <w:rtl/>
                <w:lang w:bidi="ar-IQ"/>
              </w:rPr>
              <w:t>.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10173" w:type="dxa"/>
        <w:tblLook w:val="04A0" w:firstRow="1" w:lastRow="0" w:firstColumn="1" w:lastColumn="0" w:noHBand="0" w:noVBand="1"/>
      </w:tblPr>
      <w:tblGrid>
        <w:gridCol w:w="1474"/>
        <w:gridCol w:w="1521"/>
        <w:gridCol w:w="2161"/>
        <w:gridCol w:w="108"/>
        <w:gridCol w:w="1935"/>
        <w:gridCol w:w="1277"/>
        <w:gridCol w:w="1697"/>
      </w:tblGrid>
      <w:tr w:rsidR="004634EC" w:rsidTr="007873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Default="00F80A7A" w:rsidP="00025BC9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جامعة القادسية/ كلية الفنون الجميلة</w:t>
            </w:r>
          </w:p>
        </w:tc>
        <w:tc>
          <w:tcPr>
            <w:tcW w:w="5017" w:type="dxa"/>
            <w:gridSpan w:val="4"/>
          </w:tcPr>
          <w:p w:rsidR="00C35FB3" w:rsidRPr="009D51A1" w:rsidRDefault="00C35FB3" w:rsidP="00F80A7A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1. المؤسسة التعليمية</w:t>
            </w:r>
          </w:p>
        </w:tc>
      </w:tr>
      <w:tr w:rsidR="004634EC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Default="00F80A7A" w:rsidP="00974444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قسم الفنون المسرحية</w:t>
            </w:r>
            <w:r w:rsidR="00974444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5017" w:type="dxa"/>
            <w:gridSpan w:val="4"/>
          </w:tcPr>
          <w:p w:rsidR="00C35FB3" w:rsidRPr="009D51A1" w:rsidRDefault="00F80A7A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2. القسم الجامعي/المركز</w:t>
            </w:r>
          </w:p>
        </w:tc>
      </w:tr>
      <w:tr w:rsidR="004634EC" w:rsidTr="00787307">
        <w:trPr>
          <w:trHeight w:val="1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BB2D4E" w:rsidRDefault="00184559" w:rsidP="00025BC9">
            <w:pPr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>البكالوريوس</w:t>
            </w:r>
          </w:p>
        </w:tc>
        <w:tc>
          <w:tcPr>
            <w:tcW w:w="5017" w:type="dxa"/>
            <w:gridSpan w:val="4"/>
          </w:tcPr>
          <w:p w:rsidR="00C35FB3" w:rsidRPr="009D51A1" w:rsidRDefault="00184559" w:rsidP="00F80A7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3. اسم البرنامج الاكاديمي</w:t>
            </w:r>
          </w:p>
        </w:tc>
      </w:tr>
      <w:tr w:rsidR="00BE4EB2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184559" w:rsidRPr="00BB2D4E" w:rsidRDefault="00C06EF5" w:rsidP="00C06EF5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>اللياقة المسرحية</w:t>
            </w:r>
          </w:p>
        </w:tc>
        <w:tc>
          <w:tcPr>
            <w:tcW w:w="5017" w:type="dxa"/>
            <w:gridSpan w:val="4"/>
          </w:tcPr>
          <w:p w:rsidR="00184559" w:rsidRPr="009D51A1" w:rsidRDefault="00184559" w:rsidP="00F80A7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4. اسم/ رمز المقرر</w:t>
            </w:r>
          </w:p>
        </w:tc>
      </w:tr>
      <w:tr w:rsidR="004634EC" w:rsidTr="00787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BB2D4E" w:rsidRDefault="00F80A7A" w:rsidP="0075081B">
            <w:pPr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 xml:space="preserve">دوام </w:t>
            </w:r>
            <w:r w:rsidR="009877F5" w:rsidRPr="00BB2D4E">
              <w:rPr>
                <w:rFonts w:hint="cs"/>
                <w:sz w:val="36"/>
                <w:szCs w:val="36"/>
                <w:rtl/>
                <w:lang w:bidi="ar-IQ"/>
              </w:rPr>
              <w:t>حضوري</w:t>
            </w:r>
            <w:r w:rsidR="0075081B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  <w:tc>
          <w:tcPr>
            <w:tcW w:w="5017" w:type="dxa"/>
            <w:gridSpan w:val="4"/>
          </w:tcPr>
          <w:p w:rsidR="00C35FB3" w:rsidRPr="009D51A1" w:rsidRDefault="00F80A7A" w:rsidP="0018455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  <w:tab/>
            </w:r>
            <w:r w:rsidR="0018455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5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.اشكال الحضور المتاحة</w:t>
            </w:r>
          </w:p>
        </w:tc>
      </w:tr>
      <w:tr w:rsidR="004634EC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BB2D4E" w:rsidRDefault="00184559" w:rsidP="00184559">
            <w:pPr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 xml:space="preserve">نظام السنوي </w:t>
            </w:r>
          </w:p>
        </w:tc>
        <w:tc>
          <w:tcPr>
            <w:tcW w:w="5017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6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 xml:space="preserve">. </w:t>
            </w: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النظام الدراسي</w:t>
            </w:r>
          </w:p>
        </w:tc>
      </w:tr>
      <w:tr w:rsidR="004634EC" w:rsidTr="007873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Pr="00BB2D4E" w:rsidRDefault="00025BC9" w:rsidP="00C06EF5">
            <w:pPr>
              <w:tabs>
                <w:tab w:val="left" w:pos="810"/>
                <w:tab w:val="center" w:pos="2286"/>
              </w:tabs>
              <w:jc w:val="right"/>
              <w:rPr>
                <w:sz w:val="36"/>
                <w:szCs w:val="36"/>
                <w:lang w:bidi="ar-IQ"/>
              </w:rPr>
            </w:pPr>
            <w:r w:rsidRPr="00BB2D4E">
              <w:rPr>
                <w:sz w:val="36"/>
                <w:szCs w:val="36"/>
                <w:rtl/>
                <w:lang w:bidi="ar-IQ"/>
              </w:rPr>
              <w:tab/>
            </w: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>30 اسبوع</w:t>
            </w:r>
            <w:r w:rsidRPr="00BB2D4E">
              <w:rPr>
                <w:sz w:val="36"/>
                <w:szCs w:val="36"/>
                <w:lang w:bidi="ar-IQ"/>
              </w:rPr>
              <w:t>X</w:t>
            </w:r>
            <w:r w:rsidRPr="00BB2D4E">
              <w:rPr>
                <w:sz w:val="36"/>
                <w:szCs w:val="36"/>
                <w:rtl/>
                <w:lang w:bidi="ar-IQ"/>
              </w:rPr>
              <w:tab/>
            </w: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>1س نظري+</w:t>
            </w:r>
            <w:r w:rsidR="00C06EF5" w:rsidRPr="00BB2D4E">
              <w:rPr>
                <w:rFonts w:hint="cs"/>
                <w:sz w:val="36"/>
                <w:szCs w:val="36"/>
                <w:rtl/>
                <w:lang w:bidi="ar-IQ"/>
              </w:rPr>
              <w:t>2</w:t>
            </w:r>
            <w:r w:rsidRPr="00BB2D4E">
              <w:rPr>
                <w:rFonts w:hint="cs"/>
                <w:sz w:val="36"/>
                <w:szCs w:val="36"/>
                <w:rtl/>
                <w:lang w:bidi="ar-IQ"/>
              </w:rPr>
              <w:t xml:space="preserve"> عملي</w:t>
            </w:r>
            <w:r w:rsidRPr="00BB2D4E">
              <w:rPr>
                <w:sz w:val="36"/>
                <w:szCs w:val="36"/>
                <w:lang w:bidi="ar-IQ"/>
              </w:rPr>
              <w:t xml:space="preserve"> </w:t>
            </w:r>
          </w:p>
        </w:tc>
        <w:tc>
          <w:tcPr>
            <w:tcW w:w="5017" w:type="dxa"/>
            <w:gridSpan w:val="4"/>
          </w:tcPr>
          <w:p w:rsidR="00C35FB3" w:rsidRPr="009D51A1" w:rsidRDefault="00184559" w:rsidP="00025BC9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7</w:t>
            </w:r>
            <w:r w:rsidR="00025BC9"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. عدد الساعات الدراسية/الكلي</w:t>
            </w:r>
          </w:p>
        </w:tc>
      </w:tr>
      <w:tr w:rsidR="004634EC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56" w:type="dxa"/>
            <w:gridSpan w:val="3"/>
          </w:tcPr>
          <w:p w:rsidR="00C35FB3" w:rsidRDefault="00184559" w:rsidP="00FB5B2B">
            <w:pPr>
              <w:jc w:val="center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1/</w:t>
            </w:r>
            <w:r w:rsidR="00277B7D">
              <w:rPr>
                <w:rFonts w:hint="cs"/>
                <w:sz w:val="36"/>
                <w:szCs w:val="36"/>
                <w:rtl/>
                <w:lang w:bidi="ar-IQ"/>
              </w:rPr>
              <w:t>9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/202</w:t>
            </w:r>
            <w:r w:rsidR="00FB5B2B">
              <w:rPr>
                <w:rFonts w:hint="cs"/>
                <w:sz w:val="36"/>
                <w:szCs w:val="36"/>
                <w:rtl/>
                <w:lang w:bidi="ar-IQ"/>
              </w:rPr>
              <w:t>1</w:t>
            </w:r>
            <w:bookmarkStart w:id="0" w:name="_GoBack"/>
            <w:bookmarkEnd w:id="0"/>
          </w:p>
        </w:tc>
        <w:tc>
          <w:tcPr>
            <w:tcW w:w="5017" w:type="dxa"/>
            <w:gridSpan w:val="4"/>
          </w:tcPr>
          <w:p w:rsidR="00C35FB3" w:rsidRPr="009D51A1" w:rsidRDefault="00184559" w:rsidP="00184559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6"/>
                <w:szCs w:val="36"/>
                <w:lang w:bidi="ar-IQ"/>
              </w:rPr>
            </w:pPr>
            <w:r w:rsidRPr="009D51A1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IQ"/>
              </w:rPr>
              <w:t>8. تاريخ اعداد هذا الوصف</w:t>
            </w:r>
          </w:p>
        </w:tc>
      </w:tr>
      <w:tr w:rsidR="00184559" w:rsidTr="0078730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gridSpan w:val="7"/>
          </w:tcPr>
          <w:p w:rsidR="00184559" w:rsidRPr="00BB2D4E" w:rsidRDefault="00937D50" w:rsidP="00937D50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10- مخرجات المقرر وطرائق التعليم والتعلم والتقييم</w:t>
            </w:r>
            <w:r w:rsidR="00544914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BB2D4E" w:rsidRDefault="00544914" w:rsidP="00937D50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</w:p>
          <w:p w:rsidR="00544914" w:rsidRPr="00BB2D4E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اولاً</w:t>
            </w:r>
            <w:r w:rsidR="00544914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- </w:t>
            </w: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الاهداف المعرفية:-</w:t>
            </w:r>
          </w:p>
          <w:p w:rsidR="00A142F3" w:rsidRPr="00BB2D4E" w:rsidRDefault="00A142F3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. التعرف على مكونات اللياقة البدني</w:t>
            </w:r>
          </w:p>
          <w:p w:rsidR="007463D4" w:rsidRPr="00BB2D4E" w:rsidRDefault="00A142F3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. </w:t>
            </w: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التعرف على اهم اختبارات اللي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اقة       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.2 </w:t>
            </w:r>
          </w:p>
          <w:p w:rsidR="00A142F3" w:rsidRPr="00BB2D4E" w:rsidRDefault="00A142F3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التعرف على انواع الياقة البدنية المرتبطة بالصحة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                             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3</w:t>
            </w:r>
          </w:p>
          <w:p w:rsidR="00A142F3" w:rsidRPr="00BB2D4E" w:rsidRDefault="00787307" w:rsidP="007463D4">
            <w:pPr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.</w:t>
            </w:r>
            <w:r w:rsidR="00A142F3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142F3"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شرح كيفية توزيع الجهد لعناصر اللياقة البدنية خل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>ال</w:t>
            </w:r>
            <w:r w:rsidR="00A142F3"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 xml:space="preserve"> التمرين</w:t>
            </w:r>
            <w:r w:rsidR="00A142F3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4</w:t>
            </w:r>
          </w:p>
          <w:p w:rsidR="00A142F3" w:rsidRPr="00BB2D4E" w:rsidRDefault="00787307" w:rsidP="007463D4">
            <w:pPr>
              <w:tabs>
                <w:tab w:val="right" w:pos="9356"/>
              </w:tabs>
              <w:ind w:right="-90"/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>التعرف على كيفية متابعة طبيعة ومستوى اللياقة البدنية والمحافظة عليها</w:t>
            </w:r>
            <w:r w:rsidRPr="00BB2D4E">
              <w:rPr>
                <w:rFonts w:asciiTheme="majorBidi" w:hAnsiTheme="majorBidi" w:cs="Times New Roman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A142F3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.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>5</w:t>
            </w:r>
          </w:p>
          <w:p w:rsidR="00544914" w:rsidRPr="00BB2D4E" w:rsidRDefault="00787307" w:rsidP="007463D4">
            <w:pPr>
              <w:ind w:right="-90"/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36"/>
                <w:szCs w:val="36"/>
                <w:rtl/>
                <w:lang w:bidi="ar-IQ"/>
              </w:rPr>
              <w:t>-</w:t>
            </w:r>
            <w:r w:rsidRPr="00BB2D4E">
              <w:rPr>
                <w:rFonts w:asciiTheme="majorBidi" w:hAnsiTheme="majorBidi" w:cs="Times New Roman"/>
                <w:b w:val="0"/>
                <w:bCs w:val="0"/>
                <w:sz w:val="36"/>
                <w:szCs w:val="36"/>
                <w:rtl/>
                <w:lang w:bidi="ar-IQ"/>
              </w:rPr>
              <w:t xml:space="preserve"> شرح اهمية اللياقة البدنية للصحة ودورها في تعزيز ورفع مستوى الصحي للفرد</w:t>
            </w:r>
            <w:r w:rsidRPr="00BB2D4E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t>.</w:t>
            </w:r>
            <w:r w:rsidRPr="00BB2D4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>.6</w:t>
            </w:r>
          </w:p>
          <w:p w:rsidR="00787307" w:rsidRPr="00BB2D4E" w:rsidRDefault="00787307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BB2D4E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ثانيا</w:t>
            </w:r>
            <w:r w:rsidR="006D2DE6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ً</w:t>
            </w:r>
            <w:r w:rsidR="00544914"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- ا</w:t>
            </w: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لاهداف المهاراتية الخاصة بالمقرر:-</w:t>
            </w:r>
          </w:p>
          <w:p w:rsidR="001D02DB" w:rsidRPr="00BB2D4E" w:rsidRDefault="001D02DB" w:rsidP="001D02DB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544914" w:rsidRPr="00BB2D4E" w:rsidRDefault="00544914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lang w:bidi="ar-IQ"/>
              </w:rPr>
              <w:tab/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1- مهارات ادائية عن طريق اشراك الطالب بالدرس في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تمارين اللياقة البدنية .</w:t>
            </w:r>
          </w:p>
          <w:p w:rsidR="00544914" w:rsidRPr="00BB2D4E" w:rsidRDefault="00544914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 مهارات اجتماعية عن طريق فتح حوار جماعي بين الطلبة في تقييم وتحليل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أهمية درس اللياقة المسرحية وحركة الطالب على المسرح .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  <w:t xml:space="preserve">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544914" w:rsidRPr="00BB2D4E" w:rsidRDefault="00544914" w:rsidP="0054491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 تطبيق الدرس من قبل الطلبة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544914" w:rsidRPr="00BB2D4E" w:rsidRDefault="00544914" w:rsidP="001D02DB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lastRenderedPageBreak/>
              <w:t xml:space="preserve"> 4- </w:t>
            </w:r>
            <w:r w:rsidR="001D02DB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عمليات تقييم ذاتي للطلب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ة.</w:t>
            </w:r>
          </w:p>
          <w:p w:rsidR="00515CA2" w:rsidRPr="00BB2D4E" w:rsidRDefault="001D02DB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</w:t>
            </w:r>
            <w:r w:rsidR="00515CA2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ان يكون الطالب قادر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ع</w:t>
            </w:r>
            <w:r w:rsidR="00515CA2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لى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أداء</w:t>
            </w:r>
            <w:r w:rsidR="00515CA2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حركة او مشهد يطبق من خلاله عناصر اللياقة البدنية </w:t>
            </w:r>
          </w:p>
          <w:p w:rsidR="006D2DE6" w:rsidRPr="00BB2D4E" w:rsidRDefault="00515CA2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6-</w:t>
            </w:r>
            <w:r w:rsidR="001D02DB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ن يكون الطالب قادر على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أداء عدة حركات يستخدم من خلالها لياقته البدنية .</w:t>
            </w:r>
          </w:p>
          <w:p w:rsidR="001D02DB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ثالثاَ- الاهداف الوجدانية والقيمية:-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تنمية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الجانب المهاري اللياقي والحركي لدى الطلبة .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</w:p>
          <w:p w:rsidR="006D2DE6" w:rsidRPr="00BB2D4E" w:rsidRDefault="006D2DE6" w:rsidP="007463D4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2- تنمية الاحساس بجمالية 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اللياقة 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لمسرحية</w:t>
            </w:r>
            <w:r w:rsidR="007463D4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واهميتها في تسهيل حركة الممثل .</w:t>
            </w:r>
          </w:p>
          <w:p w:rsidR="006D2DE6" w:rsidRPr="00BB2D4E" w:rsidRDefault="006D2DE6" w:rsidP="00785092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3- تنمية القدرة على الا</w:t>
            </w:r>
            <w:r w:rsidR="00785092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بتكار و</w:t>
            </w: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 الابداع</w:t>
            </w:r>
            <w:r w:rsidR="00785092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.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رابعاً- طرائق التعليم والتعلم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1- طريقة المحاضرة مع الاستجواب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2- طريقة التعلم الجمعي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3- طريقة التعلم الاستنباطي 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 xml:space="preserve">4- طريقة المناقشة والحوار 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5- طريقة التعلم الذاتي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خامساً- طرائق التقييم</w:t>
            </w:r>
          </w:p>
          <w:p w:rsidR="006D2DE6" w:rsidRPr="00BB2D4E" w:rsidRDefault="006D2DE6" w:rsidP="006D2DE6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6D2DE6" w:rsidRPr="00BB2D4E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1</w:t>
            </w:r>
            <w:r w:rsidR="00EF2B15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- </w:t>
            </w:r>
            <w:r w:rsidR="006D2DE6" w:rsidRPr="00BB2D4E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  <w:t>معيار التقييم الاداء المهاري</w:t>
            </w:r>
          </w:p>
          <w:p w:rsidR="00EF2B15" w:rsidRPr="00BB2D4E" w:rsidRDefault="003924F5" w:rsidP="006D2DE6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2</w:t>
            </w:r>
            <w:r w:rsidR="00EF2B15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الاسبوعي: متابعة الطلبة اثناء البناء وحضورهم وغيابهم</w:t>
            </w:r>
          </w:p>
          <w:p w:rsidR="003924F5" w:rsidRPr="00BB2D4E" w:rsidRDefault="003924F5" w:rsidP="003924F5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3</w:t>
            </w:r>
            <w:r w:rsidR="00EF2B15" w:rsidRPr="00BB2D4E">
              <w:rPr>
                <w:rFonts w:asciiTheme="majorBidi" w:hAnsiTheme="majorBidi" w:cs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- الاختبار الفصلي: تقييم الطلبة بنهاية العمل</w:t>
            </w:r>
          </w:p>
          <w:p w:rsidR="003924F5" w:rsidRPr="00BB2D4E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4- الاختبارات الشفوية </w:t>
            </w:r>
          </w:p>
          <w:p w:rsidR="009D51A1" w:rsidRPr="00BB2D4E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5- الاختبارات التحريرية</w:t>
            </w:r>
          </w:p>
          <w:p w:rsidR="009D51A1" w:rsidRPr="00BB2D4E" w:rsidRDefault="009D51A1" w:rsidP="009D51A1">
            <w:pPr>
              <w:jc w:val="right"/>
              <w:rPr>
                <w:rFonts w:asciiTheme="majorBidi" w:hAnsiTheme="majorBidi"/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6- التقويم الالكتروني وبنوك الاسئلة</w:t>
            </w:r>
          </w:p>
          <w:p w:rsidR="009D51A1" w:rsidRPr="00BB2D4E" w:rsidRDefault="009D51A1" w:rsidP="00B25D57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7- الاختبارات الادائية (الورقة والقلم </w:t>
            </w:r>
            <w:r w:rsidR="00B25D57"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وأداء وتطبيق الحركات </w:t>
            </w:r>
            <w:proofErr w:type="spellStart"/>
            <w:r w:rsidR="00B25D57"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اللياقية</w:t>
            </w:r>
            <w:proofErr w:type="spellEnd"/>
            <w:r w:rsidR="00B25D57"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BB2D4E">
              <w:rPr>
                <w:rFonts w:asciiTheme="majorBidi" w:hAnsiTheme="majorBidi" w:hint="cs"/>
                <w:b w:val="0"/>
                <w:bCs w:val="0"/>
                <w:sz w:val="36"/>
                <w:szCs w:val="36"/>
                <w:rtl/>
                <w:lang w:bidi="ar-IQ"/>
              </w:rPr>
              <w:t>)</w:t>
            </w:r>
          </w:p>
          <w:p w:rsidR="003924F5" w:rsidRPr="00BB2D4E" w:rsidRDefault="003924F5" w:rsidP="003924F5">
            <w:pPr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33400B" w:rsidRPr="00BB2D4E" w:rsidRDefault="0033400B" w:rsidP="003924F5">
            <w:pPr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</w:p>
          <w:p w:rsidR="00B25D57" w:rsidRPr="00BB2D4E" w:rsidRDefault="00B25D57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B25D57" w:rsidRPr="00BB2D4E" w:rsidRDefault="00B25D57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</w:p>
          <w:p w:rsidR="00EF2B15" w:rsidRPr="00BB2D4E" w:rsidRDefault="00D85E0C" w:rsidP="00D85E0C">
            <w:pPr>
              <w:tabs>
                <w:tab w:val="left" w:pos="3405"/>
              </w:tabs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sz w:val="36"/>
                <w:szCs w:val="36"/>
                <w:rtl/>
                <w:lang w:bidi="ar-IQ"/>
              </w:rPr>
              <w:lastRenderedPageBreak/>
              <w:t>11- بنية المقرر</w:t>
            </w:r>
          </w:p>
        </w:tc>
      </w:tr>
      <w:tr w:rsidR="004634EC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D85E0C" w:rsidRPr="00BB2D4E" w:rsidRDefault="004634EC" w:rsidP="00D85E0C">
            <w:pPr>
              <w:jc w:val="right"/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32"/>
                <w:szCs w:val="32"/>
                <w:rtl/>
                <w:lang w:bidi="ar-IQ"/>
              </w:rPr>
              <w:lastRenderedPageBreak/>
              <w:t>طريقة التقييم</w:t>
            </w:r>
          </w:p>
        </w:tc>
        <w:tc>
          <w:tcPr>
            <w:tcW w:w="1521" w:type="dxa"/>
          </w:tcPr>
          <w:p w:rsidR="00D85E0C" w:rsidRPr="00BB2D4E" w:rsidRDefault="004634EC" w:rsidP="00CA6B4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طريقة التعلم</w:t>
            </w:r>
          </w:p>
        </w:tc>
        <w:tc>
          <w:tcPr>
            <w:tcW w:w="2269" w:type="dxa"/>
            <w:gridSpan w:val="2"/>
          </w:tcPr>
          <w:p w:rsidR="00D85E0C" w:rsidRPr="00BB2D4E" w:rsidRDefault="004634EC" w:rsidP="004634EC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 الوحدة/المساق او الموضوع</w:t>
            </w:r>
          </w:p>
        </w:tc>
        <w:tc>
          <w:tcPr>
            <w:tcW w:w="1935" w:type="dxa"/>
          </w:tcPr>
          <w:p w:rsidR="00D85E0C" w:rsidRPr="00BB2D4E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مخرجات التعلم المطلوبة</w:t>
            </w:r>
          </w:p>
        </w:tc>
        <w:tc>
          <w:tcPr>
            <w:tcW w:w="1277" w:type="dxa"/>
          </w:tcPr>
          <w:p w:rsidR="00D85E0C" w:rsidRPr="00BB2D4E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الساعات</w:t>
            </w:r>
          </w:p>
        </w:tc>
        <w:tc>
          <w:tcPr>
            <w:tcW w:w="1697" w:type="dxa"/>
          </w:tcPr>
          <w:p w:rsidR="00D85E0C" w:rsidRPr="00813F0A" w:rsidRDefault="004634EC" w:rsidP="00544914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الاسبوع</w:t>
            </w:r>
          </w:p>
        </w:tc>
      </w:tr>
      <w:tr w:rsidR="00ED43EE" w:rsidTr="00787307">
        <w:trPr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D43EE" w:rsidRPr="00BB2D4E" w:rsidRDefault="00ED43EE" w:rsidP="00541164">
            <w:r w:rsidRPr="00BB2D4E">
              <w:rPr>
                <w:rtl/>
              </w:rPr>
              <w:t>التقويم الشفوي</w:t>
            </w:r>
          </w:p>
        </w:tc>
        <w:tc>
          <w:tcPr>
            <w:tcW w:w="1521" w:type="dxa"/>
          </w:tcPr>
          <w:p w:rsidR="00ED43EE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المحاضرة والعرض مع الاستجواب </w:t>
            </w:r>
          </w:p>
        </w:tc>
        <w:tc>
          <w:tcPr>
            <w:tcW w:w="2269" w:type="dxa"/>
            <w:gridSpan w:val="2"/>
          </w:tcPr>
          <w:p w:rsidR="00ED43EE" w:rsidRPr="00BB2D4E" w:rsidRDefault="00ED43EE" w:rsidP="002F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اللياقة المسرحية </w:t>
            </w:r>
          </w:p>
        </w:tc>
        <w:tc>
          <w:tcPr>
            <w:tcW w:w="1935" w:type="dxa"/>
          </w:tcPr>
          <w:p w:rsidR="00ED43EE" w:rsidRPr="00BB2D4E" w:rsidRDefault="00ED43EE" w:rsidP="00FF1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</w:t>
            </w: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معرفة وتذكير الطالب</w:t>
            </w: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ED43EE" w:rsidRPr="00BB2D4E" w:rsidRDefault="00ED43EE" w:rsidP="00FF1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بمفردات المقرر وسياق العمل</w:t>
            </w: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ED43EE" w:rsidRPr="00BB2D4E" w:rsidRDefault="00ED43EE" w:rsidP="00FF1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والمنهج الذي سيتبعه التدريسي</w:t>
            </w: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ED43EE" w:rsidRPr="00BB2D4E" w:rsidRDefault="00ED43EE" w:rsidP="00FF1D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في المحاضرات</w:t>
            </w:r>
          </w:p>
        </w:tc>
        <w:tc>
          <w:tcPr>
            <w:tcW w:w="1277" w:type="dxa"/>
          </w:tcPr>
          <w:p w:rsidR="00ED43EE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3</w:t>
            </w:r>
          </w:p>
        </w:tc>
        <w:tc>
          <w:tcPr>
            <w:tcW w:w="1697" w:type="dxa"/>
          </w:tcPr>
          <w:p w:rsidR="00ED43EE" w:rsidRPr="00F81022" w:rsidRDefault="00ED43EE" w:rsidP="00FF1D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="Times New Roman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>1-</w:t>
            </w:r>
          </w:p>
          <w:p w:rsidR="00ED43EE" w:rsidRPr="00813F0A" w:rsidRDefault="00ED43EE" w:rsidP="00F81022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F8102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ED43EE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D43EE" w:rsidRPr="00BB2D4E" w:rsidRDefault="00ED43EE" w:rsidP="00541164">
            <w:r w:rsidRPr="00BB2D4E">
              <w:rPr>
                <w:rtl/>
              </w:rPr>
              <w:t xml:space="preserve">معيار تقويم الاداء </w:t>
            </w:r>
            <w:proofErr w:type="spellStart"/>
            <w:r w:rsidRPr="00BB2D4E">
              <w:rPr>
                <w:rtl/>
              </w:rPr>
              <w:t>المهاري</w:t>
            </w:r>
            <w:proofErr w:type="spellEnd"/>
          </w:p>
        </w:tc>
        <w:tc>
          <w:tcPr>
            <w:tcW w:w="1521" w:type="dxa"/>
          </w:tcPr>
          <w:p w:rsidR="00ED43EE" w:rsidRPr="00BB2D4E" w:rsidRDefault="00ED43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ED43EE" w:rsidRPr="00BB2D4E" w:rsidRDefault="00ED43EE" w:rsidP="0066095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=</w:t>
            </w:r>
          </w:p>
        </w:tc>
        <w:tc>
          <w:tcPr>
            <w:tcW w:w="1935" w:type="dxa"/>
          </w:tcPr>
          <w:p w:rsidR="00ED43EE" w:rsidRPr="00BB2D4E" w:rsidRDefault="00ED43EE" w:rsidP="00FF1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التعرف على مكونات اللياقة</w:t>
            </w: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</w:p>
          <w:p w:rsidR="00ED43EE" w:rsidRPr="00BB2D4E" w:rsidRDefault="00ED43EE" w:rsidP="00FF1D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البدنية</w:t>
            </w: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.</w:t>
            </w:r>
          </w:p>
        </w:tc>
        <w:tc>
          <w:tcPr>
            <w:tcW w:w="1277" w:type="dxa"/>
          </w:tcPr>
          <w:p w:rsidR="00ED43EE" w:rsidRPr="00BB2D4E" w:rsidRDefault="00ED43E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ED43EE" w:rsidRPr="00813F0A" w:rsidRDefault="00ED43EE" w:rsidP="00FF1D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tl/>
              </w:rPr>
              <w:t xml:space="preserve"> </w:t>
            </w:r>
          </w:p>
          <w:p w:rsidR="00ED43EE" w:rsidRPr="00813F0A" w:rsidRDefault="00ED43EE" w:rsidP="00F81022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</w:tr>
      <w:tr w:rsidR="00ED43EE" w:rsidTr="002F4593">
        <w:trPr>
          <w:trHeight w:val="6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ED43EE" w:rsidRPr="00BB2D4E" w:rsidRDefault="00ED43EE" w:rsidP="00541164">
            <w:r w:rsidRPr="00BB2D4E">
              <w:rPr>
                <w:rtl/>
              </w:rPr>
              <w:t>المعيار الشفوي</w:t>
            </w:r>
          </w:p>
        </w:tc>
        <w:tc>
          <w:tcPr>
            <w:tcW w:w="1521" w:type="dxa"/>
          </w:tcPr>
          <w:p w:rsidR="00ED43EE" w:rsidRPr="00BB2D4E" w:rsidRDefault="00ED43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ED43EE" w:rsidRPr="00BB2D4E" w:rsidRDefault="00ED43EE" w:rsidP="002F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</w:t>
            </w:r>
            <w:r w:rsidRPr="00BB2D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935" w:type="dxa"/>
          </w:tcPr>
          <w:p w:rsidR="00ED43EE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الحركة</w:t>
            </w:r>
          </w:p>
        </w:tc>
        <w:tc>
          <w:tcPr>
            <w:tcW w:w="1277" w:type="dxa"/>
          </w:tcPr>
          <w:p w:rsidR="00ED43EE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ED43EE" w:rsidRPr="00813F0A" w:rsidRDefault="00ED43EE" w:rsidP="00FF1D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3 </w:t>
            </w:r>
            <w:r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8569BD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569BD" w:rsidRPr="00BB2D4E" w:rsidRDefault="008569BD"/>
        </w:tc>
        <w:tc>
          <w:tcPr>
            <w:tcW w:w="1521" w:type="dxa"/>
          </w:tcPr>
          <w:p w:rsidR="008569BD" w:rsidRPr="00BB2D4E" w:rsidRDefault="00856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8569BD" w:rsidRPr="00BB2D4E" w:rsidRDefault="008569BD" w:rsidP="002F459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8569BD" w:rsidRPr="00BB2D4E" w:rsidRDefault="00FF1DA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انواع الحركة</w:t>
            </w:r>
          </w:p>
        </w:tc>
        <w:tc>
          <w:tcPr>
            <w:tcW w:w="1277" w:type="dxa"/>
          </w:tcPr>
          <w:p w:rsidR="008569BD" w:rsidRPr="00BB2D4E" w:rsidRDefault="008569B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8569BD" w:rsidRPr="00813F0A" w:rsidRDefault="008569BD" w:rsidP="00FF1D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A0798">
              <w:rPr>
                <w:rFonts w:asciiTheme="majorBidi" w:hAnsiTheme="majorBidi" w:cs="Times New Roman" w:hint="cs"/>
                <w:b/>
                <w:bCs/>
                <w:sz w:val="28"/>
                <w:szCs w:val="28"/>
                <w:rtl/>
                <w:lang w:bidi="ar-IQ"/>
              </w:rPr>
              <w:t>4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8569BD" w:rsidTr="00787307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569BD" w:rsidRPr="00BB2D4E" w:rsidRDefault="008569BD"/>
        </w:tc>
        <w:tc>
          <w:tcPr>
            <w:tcW w:w="1521" w:type="dxa"/>
          </w:tcPr>
          <w:p w:rsidR="008569BD" w:rsidRPr="00BB2D4E" w:rsidRDefault="008569B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8569BD" w:rsidRPr="00BB2D4E" w:rsidRDefault="008569BD" w:rsidP="002F459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8569BD" w:rsidRPr="00BB2D4E" w:rsidRDefault="00FF1DAA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أنواع اللياقة</w:t>
            </w:r>
          </w:p>
        </w:tc>
        <w:tc>
          <w:tcPr>
            <w:tcW w:w="1277" w:type="dxa"/>
          </w:tcPr>
          <w:p w:rsidR="008569BD" w:rsidRPr="00BB2D4E" w:rsidRDefault="008569BD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8569BD" w:rsidRPr="00813F0A" w:rsidRDefault="008569BD" w:rsidP="00FF1DAA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5- </w:t>
            </w:r>
          </w:p>
        </w:tc>
      </w:tr>
      <w:tr w:rsidR="008569BD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8569BD" w:rsidRPr="00BB2D4E" w:rsidRDefault="008569BD"/>
        </w:tc>
        <w:tc>
          <w:tcPr>
            <w:tcW w:w="1521" w:type="dxa"/>
          </w:tcPr>
          <w:p w:rsidR="008569BD" w:rsidRPr="00BB2D4E" w:rsidRDefault="008569B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8569BD" w:rsidRPr="00BB2D4E" w:rsidRDefault="008569BD" w:rsidP="00A61E3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</w:p>
        </w:tc>
        <w:tc>
          <w:tcPr>
            <w:tcW w:w="1935" w:type="dxa"/>
          </w:tcPr>
          <w:p w:rsidR="008569BD" w:rsidRPr="00BB2D4E" w:rsidRDefault="00FF1DA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علم الحركة</w:t>
            </w:r>
          </w:p>
        </w:tc>
        <w:tc>
          <w:tcPr>
            <w:tcW w:w="1277" w:type="dxa"/>
          </w:tcPr>
          <w:p w:rsidR="008569BD" w:rsidRPr="00BB2D4E" w:rsidRDefault="008569BD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8569BD" w:rsidRPr="00813F0A" w:rsidRDefault="008569BD" w:rsidP="00FF1DA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6-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  <w:r w:rsidRPr="00F81022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 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61E37" w:rsidTr="00787307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مفهوم التعلم والتعلم الحركي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7- 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مظاهر النمو وجوانبه المختلفة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8 </w:t>
            </w:r>
            <w:r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–</w:t>
            </w:r>
            <w:r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 </w:t>
            </w:r>
          </w:p>
        </w:tc>
      </w:tr>
      <w:tr w:rsidR="00A61E37" w:rsidTr="0078730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الرقص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9- 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</w:t>
            </w: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السلوك الحركي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10 </w:t>
            </w:r>
          </w:p>
        </w:tc>
      </w:tr>
      <w:tr w:rsidR="00A61E37" w:rsidTr="0078730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الإيقاع ريتم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التوافق الحركي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 </w:t>
            </w:r>
          </w:p>
        </w:tc>
      </w:tr>
      <w:tr w:rsidR="00A61E37" w:rsidTr="00787307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اليوغا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الصورة المسرحية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 </w:t>
            </w:r>
          </w:p>
        </w:tc>
      </w:tr>
      <w:tr w:rsidR="00A61E37" w:rsidTr="00787307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ED4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  <w:r w:rsidR="00660950"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</w:t>
            </w:r>
          </w:p>
        </w:tc>
        <w:tc>
          <w:tcPr>
            <w:tcW w:w="1277" w:type="dxa"/>
          </w:tcPr>
          <w:p w:rsidR="00A61E37" w:rsidRPr="00BB2D4E" w:rsidRDefault="00A61E37" w:rsidP="00BA0798">
            <w:pPr>
              <w:ind w:left="172" w:right="-245" w:firstLine="28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  <w:r w:rsidR="006609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الماء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خصائص الممثل الناجح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17</w:t>
            </w:r>
            <w:r w:rsidR="00660950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صور الباليه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18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فن الباليه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طرق تنمية الصفات البدنية</w:t>
            </w:r>
            <w:r w:rsidRPr="00BB2D4E">
              <w:rPr>
                <w:rtl/>
              </w:rPr>
              <w:t xml:space="preserve"> </w:t>
            </w: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الخاصة</w:t>
            </w:r>
            <w:r w:rsidRPr="00BB2D4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66095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BB2D4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t xml:space="preserve">مراحل تطور فن </w:t>
            </w:r>
            <w:r w:rsidRPr="00BB2D4E">
              <w:rPr>
                <w:rFonts w:asciiTheme="majorBidi" w:hAnsiTheme="majorBidi" w:cs="Times New Roman" w:hint="cs"/>
                <w:sz w:val="28"/>
                <w:szCs w:val="28"/>
                <w:rtl/>
                <w:lang w:bidi="ar-IQ"/>
              </w:rPr>
              <w:lastRenderedPageBreak/>
              <w:t>المبارزة والمعارك المسرحية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lastRenderedPageBreak/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21</w:t>
            </w:r>
            <w:r w:rsidRPr="00BA0798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فن المبارزة والمعارك المسرحية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22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الاسترخاء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23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660950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الاحماء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24- </w:t>
            </w:r>
          </w:p>
        </w:tc>
      </w:tr>
      <w:tr w:rsidR="00A61E37" w:rsidTr="0078730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lang w:bidi="ar-IQ"/>
              </w:rPr>
              <w:t xml:space="preserve"> </w:t>
            </w: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تمارين اليوغا للاسترخاء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660950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25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903D1A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التوازن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903D1A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26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الانثروبولوجيا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ED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27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   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lang w:bidi="ar-IQ"/>
              </w:rPr>
            </w:pP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الالقاء الجسدي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ED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28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- </w:t>
            </w:r>
          </w:p>
        </w:tc>
      </w:tr>
      <w:tr w:rsidR="00A61E37" w:rsidTr="00787307">
        <w:trPr>
          <w:trHeight w:val="2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 xml:space="preserve">- </w:t>
            </w:r>
            <w:r w:rsidRPr="00BB2D4E">
              <w:rPr>
                <w:rFonts w:asciiTheme="majorBidi" w:hAnsiTheme="majorBidi" w:cs="Times New Roman"/>
                <w:sz w:val="28"/>
                <w:szCs w:val="28"/>
                <w:rtl/>
                <w:lang w:bidi="ar-IQ"/>
              </w:rPr>
              <w:t>تركيز الانتباه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</w:p>
        </w:tc>
        <w:tc>
          <w:tcPr>
            <w:tcW w:w="1697" w:type="dxa"/>
          </w:tcPr>
          <w:p w:rsidR="00A61E37" w:rsidRPr="00813F0A" w:rsidRDefault="00A61E37" w:rsidP="00ED43EE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29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</w:t>
            </w:r>
          </w:p>
        </w:tc>
      </w:tr>
      <w:tr w:rsidR="00A61E37" w:rsidTr="007873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74" w:type="dxa"/>
          </w:tcPr>
          <w:p w:rsidR="00A61E37" w:rsidRPr="00BB2D4E" w:rsidRDefault="00A61E37"/>
        </w:tc>
        <w:tc>
          <w:tcPr>
            <w:tcW w:w="1521" w:type="dxa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269" w:type="dxa"/>
            <w:gridSpan w:val="2"/>
          </w:tcPr>
          <w:p w:rsidR="00A61E37" w:rsidRPr="00BB2D4E" w:rsidRDefault="00A61E3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935" w:type="dxa"/>
          </w:tcPr>
          <w:p w:rsidR="00A61E37" w:rsidRPr="00BB2D4E" w:rsidRDefault="00ED43EE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امتحان</w:t>
            </w:r>
          </w:p>
        </w:tc>
        <w:tc>
          <w:tcPr>
            <w:tcW w:w="1277" w:type="dxa"/>
          </w:tcPr>
          <w:p w:rsidR="00A61E37" w:rsidRPr="00BB2D4E" w:rsidRDefault="00A61E37" w:rsidP="00813F0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BB2D4E">
              <w:rPr>
                <w:rFonts w:asciiTheme="majorBidi" w:hAnsiTheme="majorBidi" w:cstheme="majorBidi"/>
                <w:sz w:val="28"/>
                <w:szCs w:val="28"/>
                <w:lang w:bidi="ar-IQ"/>
              </w:rPr>
              <w:t>3</w:t>
            </w:r>
            <w:r w:rsidR="0086020C"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 xml:space="preserve">                     </w:t>
            </w:r>
          </w:p>
        </w:tc>
        <w:tc>
          <w:tcPr>
            <w:tcW w:w="1697" w:type="dxa"/>
          </w:tcPr>
          <w:p w:rsidR="00A61E37" w:rsidRPr="00813F0A" w:rsidRDefault="00A61E37" w:rsidP="00ED43EE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813F0A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30</w:t>
            </w: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IQ"/>
              </w:rPr>
              <w:t>-</w:t>
            </w:r>
            <w:r>
              <w:rPr>
                <w:rtl/>
              </w:rPr>
              <w:t xml:space="preserve"> </w:t>
            </w:r>
          </w:p>
        </w:tc>
      </w:tr>
    </w:tbl>
    <w:p w:rsidR="00C35FB3" w:rsidRDefault="00C35FB3" w:rsidP="00C35FB3">
      <w:pPr>
        <w:jc w:val="center"/>
        <w:rPr>
          <w:sz w:val="36"/>
          <w:szCs w:val="36"/>
          <w:rtl/>
          <w:lang w:bidi="ar-IQ"/>
        </w:rPr>
      </w:pPr>
    </w:p>
    <w:p w:rsidR="0033400B" w:rsidRDefault="0033400B" w:rsidP="00C35FB3">
      <w:pPr>
        <w:jc w:val="center"/>
        <w:rPr>
          <w:sz w:val="36"/>
          <w:szCs w:val="36"/>
          <w:lang w:bidi="ar-IQ"/>
        </w:rPr>
      </w:pPr>
    </w:p>
    <w:p w:rsidR="00614611" w:rsidRDefault="00614611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5145"/>
        <w:gridCol w:w="4431"/>
      </w:tblGrid>
      <w:tr w:rsidR="009D51A1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 xml:space="preserve">12- البنية التحتية: </w:t>
            </w:r>
          </w:p>
        </w:tc>
      </w:tr>
      <w:tr w:rsidR="00641387" w:rsidTr="00BE4EB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45" w:type="dxa"/>
          </w:tcPr>
          <w:p w:rsidR="00895784" w:rsidRDefault="00895784" w:rsidP="00641387">
            <w:pPr>
              <w:jc w:val="right"/>
              <w:rPr>
                <w:b w:val="0"/>
                <w:bCs w:val="0"/>
                <w:sz w:val="36"/>
                <w:szCs w:val="36"/>
                <w:rtl/>
                <w:lang w:bidi="ar-IQ"/>
              </w:rPr>
            </w:pPr>
            <w:r w:rsidRPr="0089578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الدكتور صلاح القصب </w:t>
            </w:r>
            <w:r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والمدرس المساعد عدنان مولود البياتي : اللياقة البدنية المسرحية </w:t>
            </w:r>
          </w:p>
          <w:p w:rsidR="00641387" w:rsidRPr="000E1F27" w:rsidRDefault="00895784" w:rsidP="00895784">
            <w:pPr>
              <w:jc w:val="right"/>
              <w:rPr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</w:pPr>
            <w:r w:rsidRPr="00895784">
              <w:rPr>
                <w:rFonts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</w:t>
            </w:r>
            <w:r w:rsidRPr="00895784">
              <w:rPr>
                <w:rFonts w:cs="Arial"/>
                <w:b w:val="0"/>
                <w:bCs w:val="0"/>
                <w:sz w:val="36"/>
                <w:szCs w:val="36"/>
                <w:rtl/>
                <w:lang w:bidi="ar-IQ"/>
              </w:rPr>
              <w:t xml:space="preserve">مهند حسن البشتاوي . التدريب الرياضي , عمان </w:t>
            </w:r>
            <w:r>
              <w:rPr>
                <w:rFonts w:cs="Arial" w:hint="cs"/>
                <w:b w:val="0"/>
                <w:bCs w:val="0"/>
                <w:sz w:val="36"/>
                <w:szCs w:val="36"/>
                <w:rtl/>
                <w:lang w:bidi="ar-IQ"/>
              </w:rPr>
              <w:t xml:space="preserve"> 2005</w:t>
            </w:r>
            <w:r w:rsidR="006F205A">
              <w:rPr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</w:p>
        </w:tc>
        <w:tc>
          <w:tcPr>
            <w:tcW w:w="4431" w:type="dxa"/>
          </w:tcPr>
          <w:p w:rsidR="006F205A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IQ"/>
              </w:rPr>
            </w:pP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>القراءات المطلوبة</w:t>
            </w:r>
            <w:r>
              <w:rPr>
                <w:sz w:val="36"/>
                <w:szCs w:val="36"/>
                <w:lang w:bidi="ar-IQ"/>
              </w:rPr>
              <w:tab/>
            </w:r>
          </w:p>
          <w:p w:rsidR="006F205A" w:rsidRPr="006F205A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ab/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                   </w:t>
            </w: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 xml:space="preserve">النصوص </w:t>
            </w:r>
            <w:r w:rsidRPr="006F205A">
              <w:rPr>
                <w:rFonts w:cs="Arial" w:hint="cs"/>
                <w:sz w:val="36"/>
                <w:szCs w:val="36"/>
                <w:rtl/>
                <w:lang w:bidi="ar-IQ"/>
              </w:rPr>
              <w:t>الأساسية</w:t>
            </w:r>
            <w:r w:rsidRPr="006F205A">
              <w:rPr>
                <w:sz w:val="36"/>
                <w:szCs w:val="36"/>
                <w:lang w:bidi="ar-IQ"/>
              </w:rPr>
              <w:t xml:space="preserve"> </w:t>
            </w:r>
          </w:p>
          <w:p w:rsidR="006F205A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36"/>
                <w:szCs w:val="36"/>
                <w:lang w:bidi="ar-IQ"/>
              </w:rPr>
            </w:pP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>كتب المقرر</w:t>
            </w:r>
          </w:p>
          <w:p w:rsidR="00641387" w:rsidRPr="00BE4EB2" w:rsidRDefault="006F205A" w:rsidP="006F205A">
            <w:pPr>
              <w:tabs>
                <w:tab w:val="right" w:pos="4215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6"/>
                <w:szCs w:val="36"/>
                <w:rtl/>
                <w:lang w:bidi="ar-IQ"/>
              </w:rPr>
            </w:pPr>
            <w:r>
              <w:rPr>
                <w:sz w:val="36"/>
                <w:szCs w:val="36"/>
                <w:lang w:bidi="ar-IQ"/>
              </w:rPr>
              <w:tab/>
            </w:r>
            <w:r>
              <w:rPr>
                <w:rFonts w:cs="Arial" w:hint="cs"/>
                <w:sz w:val="36"/>
                <w:szCs w:val="36"/>
                <w:rtl/>
                <w:lang w:bidi="ar-IQ"/>
              </w:rPr>
              <w:t xml:space="preserve">                                </w:t>
            </w:r>
            <w:r w:rsidRPr="006F205A">
              <w:rPr>
                <w:rFonts w:cs="Arial"/>
                <w:sz w:val="36"/>
                <w:szCs w:val="36"/>
                <w:rtl/>
                <w:lang w:bidi="ar-IQ"/>
              </w:rPr>
              <w:t>أخرى</w:t>
            </w:r>
            <w:r>
              <w:rPr>
                <w:sz w:val="36"/>
                <w:szCs w:val="36"/>
                <w:lang w:bidi="ar-IQ"/>
              </w:rPr>
              <w:t xml:space="preserve"> </w:t>
            </w:r>
          </w:p>
        </w:tc>
      </w:tr>
    </w:tbl>
    <w:p w:rsidR="009D51A1" w:rsidRDefault="009D51A1" w:rsidP="00C35FB3">
      <w:pPr>
        <w:jc w:val="center"/>
        <w:rPr>
          <w:sz w:val="36"/>
          <w:szCs w:val="36"/>
          <w:rtl/>
          <w:lang w:bidi="ar-IQ"/>
        </w:rPr>
      </w:pPr>
    </w:p>
    <w:tbl>
      <w:tblPr>
        <w:tblStyle w:val="1-30"/>
        <w:tblW w:w="0" w:type="auto"/>
        <w:tblLook w:val="04A0" w:firstRow="1" w:lastRow="0" w:firstColumn="1" w:lastColumn="0" w:noHBand="0" w:noVBand="1"/>
      </w:tblPr>
      <w:tblGrid>
        <w:gridCol w:w="9576"/>
      </w:tblGrid>
      <w:tr w:rsidR="00641387" w:rsidTr="00BE4EB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641387" w:rsidRPr="00BE4EB2" w:rsidRDefault="00641387" w:rsidP="00641387">
            <w:pPr>
              <w:jc w:val="right"/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sz w:val="36"/>
                <w:szCs w:val="36"/>
                <w:rtl/>
                <w:lang w:bidi="ar-IQ"/>
              </w:rPr>
              <w:t>13- خطة تطوير المقرر الدراسي</w:t>
            </w:r>
          </w:p>
          <w:p w:rsidR="00641387" w:rsidRDefault="00641387" w:rsidP="00641387">
            <w:pPr>
              <w:jc w:val="right"/>
              <w:rPr>
                <w:sz w:val="36"/>
                <w:szCs w:val="36"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</w:p>
        </w:tc>
      </w:tr>
      <w:tr w:rsidR="00641387" w:rsidTr="00731C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bottom w:val="single" w:sz="4" w:space="0" w:color="auto"/>
            </w:tcBorders>
          </w:tcPr>
          <w:p w:rsidR="00E066AF" w:rsidRDefault="00E066AF" w:rsidP="00E066AF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  <w:p w:rsidR="00E066AF" w:rsidRPr="00BE4EB2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>- التطوير على المحتوى الدراسي بالحذف والاضافة والاستبدال</w:t>
            </w: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>1</w:t>
            </w:r>
          </w:p>
          <w:p w:rsidR="00E066AF" w:rsidRPr="00BE4EB2" w:rsidRDefault="00E066AF" w:rsidP="00E066AF">
            <w:pPr>
              <w:jc w:val="right"/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</w:pP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 xml:space="preserve">2- استعمال طرائق تدريسية حديثة حسب طبيعة المادة ومستوى المتعلمين بين الحين والاخر </w:t>
            </w:r>
          </w:p>
          <w:p w:rsidR="00641387" w:rsidRDefault="00BE4EB2" w:rsidP="00AD4A47">
            <w:pPr>
              <w:jc w:val="right"/>
              <w:rPr>
                <w:sz w:val="36"/>
                <w:szCs w:val="36"/>
                <w:rtl/>
                <w:lang w:bidi="ar-IQ"/>
              </w:rPr>
            </w:pPr>
            <w:r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 xml:space="preserve"> </w:t>
            </w:r>
            <w:r w:rsidR="00E066AF"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lang w:bidi="ar-IQ"/>
              </w:rPr>
              <w:t xml:space="preserve"> </w:t>
            </w:r>
            <w:r w:rsidR="00E066AF" w:rsidRPr="00BE4EB2">
              <w:rPr>
                <w:rFonts w:asciiTheme="majorBidi" w:hAnsiTheme="majorBidi" w:cstheme="majorBidi"/>
                <w:b w:val="0"/>
                <w:bCs w:val="0"/>
                <w:sz w:val="36"/>
                <w:szCs w:val="36"/>
                <w:highlight w:val="yellow"/>
                <w:rtl/>
                <w:lang w:bidi="ar-IQ"/>
              </w:rPr>
              <w:t xml:space="preserve">3- استعمال وسائل تقويمية حديثة كالتقويم البديل والالكتروني </w:t>
            </w:r>
          </w:p>
        </w:tc>
      </w:tr>
      <w:tr w:rsidR="00731C52" w:rsidTr="00731C52">
        <w:trPr>
          <w:trHeight w:val="16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  <w:bottom w:val="single" w:sz="4" w:space="0" w:color="auto"/>
            </w:tcBorders>
          </w:tcPr>
          <w:p w:rsidR="00731C52" w:rsidRDefault="00731C52" w:rsidP="00731C52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 xml:space="preserve">متطلبات خاصة: </w:t>
            </w:r>
            <w:r w:rsidRPr="00731C52">
              <w:rPr>
                <w:rFonts w:hint="cs"/>
                <w:sz w:val="36"/>
                <w:szCs w:val="36"/>
                <w:highlight w:val="yellow"/>
                <w:rtl/>
                <w:lang w:bidi="ar-IQ"/>
              </w:rPr>
              <w:t>(وتشمل على سبيل المثال ورش العمل والدوريات والمختبرات والمواقع الالكترونية) الخدمات الاجتماعية (وتشمل على سبيل المثال محاضرات الضيوف والتدريب المهني والدراسات الميدانية</w:t>
            </w:r>
            <w:r>
              <w:rPr>
                <w:rFonts w:hint="cs"/>
                <w:sz w:val="36"/>
                <w:szCs w:val="36"/>
                <w:rtl/>
                <w:lang w:bidi="ar-IQ"/>
              </w:rPr>
              <w:t>)</w:t>
            </w:r>
          </w:p>
          <w:p w:rsidR="00731C52" w:rsidRDefault="00731C52" w:rsidP="00641387">
            <w:pPr>
              <w:jc w:val="right"/>
              <w:rPr>
                <w:sz w:val="36"/>
                <w:szCs w:val="36"/>
                <w:rtl/>
                <w:lang w:bidi="ar-IQ"/>
              </w:rPr>
            </w:pPr>
          </w:p>
        </w:tc>
      </w:tr>
      <w:tr w:rsidR="00731C52" w:rsidTr="003340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tcBorders>
              <w:top w:val="single" w:sz="4" w:space="0" w:color="auto"/>
            </w:tcBorders>
          </w:tcPr>
          <w:p w:rsidR="00731C52" w:rsidRDefault="00731C52" w:rsidP="00E133AC">
            <w:pPr>
              <w:jc w:val="right"/>
              <w:rPr>
                <w:sz w:val="36"/>
                <w:szCs w:val="36"/>
                <w:rtl/>
                <w:lang w:bidi="ar-IQ"/>
              </w:rPr>
            </w:pPr>
            <w:r>
              <w:rPr>
                <w:rFonts w:hint="cs"/>
                <w:sz w:val="36"/>
                <w:szCs w:val="36"/>
                <w:rtl/>
                <w:lang w:bidi="ar-IQ"/>
              </w:rPr>
              <w:t>توقيع تدريسي المادة:</w:t>
            </w:r>
            <w:r w:rsidR="00AD4A47">
              <w:rPr>
                <w:rFonts w:hint="cs"/>
                <w:sz w:val="36"/>
                <w:szCs w:val="36"/>
                <w:rtl/>
                <w:lang w:bidi="ar-IQ"/>
              </w:rPr>
              <w:t xml:space="preserve"> م. </w:t>
            </w:r>
            <w:r w:rsidR="00E133AC">
              <w:rPr>
                <w:rFonts w:hint="cs"/>
                <w:sz w:val="36"/>
                <w:szCs w:val="36"/>
                <w:rtl/>
                <w:lang w:bidi="ar-IQ"/>
              </w:rPr>
              <w:t>د</w:t>
            </w:r>
            <w:r w:rsidR="00AD4A47">
              <w:rPr>
                <w:rFonts w:hint="cs"/>
                <w:sz w:val="36"/>
                <w:szCs w:val="36"/>
                <w:rtl/>
                <w:lang w:bidi="ar-IQ"/>
              </w:rPr>
              <w:t xml:space="preserve"> </w:t>
            </w:r>
            <w:r w:rsidR="00E133AC">
              <w:rPr>
                <w:rFonts w:hint="cs"/>
                <w:sz w:val="36"/>
                <w:szCs w:val="36"/>
                <w:rtl/>
                <w:lang w:bidi="ar-IQ"/>
              </w:rPr>
              <w:t>علي شاكر</w:t>
            </w:r>
          </w:p>
          <w:p w:rsidR="00731C52" w:rsidRDefault="00731C52" w:rsidP="0033400B">
            <w:pPr>
              <w:rPr>
                <w:sz w:val="36"/>
                <w:szCs w:val="36"/>
                <w:rtl/>
                <w:lang w:bidi="ar-IQ"/>
              </w:rPr>
            </w:pPr>
          </w:p>
        </w:tc>
      </w:tr>
    </w:tbl>
    <w:p w:rsidR="00641387" w:rsidRPr="00557998" w:rsidRDefault="00641387" w:rsidP="0033400B">
      <w:pPr>
        <w:rPr>
          <w:sz w:val="36"/>
          <w:szCs w:val="36"/>
          <w:lang w:bidi="ar-IQ"/>
        </w:rPr>
      </w:pPr>
    </w:p>
    <w:sectPr w:rsidR="00641387" w:rsidRPr="00557998" w:rsidSect="00614611">
      <w:pgSz w:w="12240" w:h="15840"/>
      <w:pgMar w:top="1440" w:right="1440" w:bottom="1440" w:left="1440" w:header="720" w:footer="26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D18" w:rsidRDefault="00783D18" w:rsidP="00557998">
      <w:pPr>
        <w:spacing w:after="0" w:line="240" w:lineRule="auto"/>
      </w:pPr>
      <w:r>
        <w:separator/>
      </w:r>
    </w:p>
  </w:endnote>
  <w:endnote w:type="continuationSeparator" w:id="0">
    <w:p w:rsidR="00783D18" w:rsidRDefault="00783D18" w:rsidP="005579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D18" w:rsidRDefault="00783D18" w:rsidP="00557998">
      <w:pPr>
        <w:spacing w:after="0" w:line="240" w:lineRule="auto"/>
      </w:pPr>
      <w:r>
        <w:separator/>
      </w:r>
    </w:p>
  </w:footnote>
  <w:footnote w:type="continuationSeparator" w:id="0">
    <w:p w:rsidR="00783D18" w:rsidRDefault="00783D18" w:rsidP="005579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4C9"/>
    <w:rsid w:val="00025BC9"/>
    <w:rsid w:val="00031902"/>
    <w:rsid w:val="0006359A"/>
    <w:rsid w:val="000E1F27"/>
    <w:rsid w:val="00184559"/>
    <w:rsid w:val="001D02DB"/>
    <w:rsid w:val="00277B7D"/>
    <w:rsid w:val="002F21EB"/>
    <w:rsid w:val="002F4031"/>
    <w:rsid w:val="002F4593"/>
    <w:rsid w:val="00315C46"/>
    <w:rsid w:val="0033400B"/>
    <w:rsid w:val="00345CE2"/>
    <w:rsid w:val="003924F5"/>
    <w:rsid w:val="003F44C9"/>
    <w:rsid w:val="004634EC"/>
    <w:rsid w:val="00515CA2"/>
    <w:rsid w:val="00544914"/>
    <w:rsid w:val="00557998"/>
    <w:rsid w:val="00614611"/>
    <w:rsid w:val="00641387"/>
    <w:rsid w:val="00660950"/>
    <w:rsid w:val="006D2DE6"/>
    <w:rsid w:val="006F205A"/>
    <w:rsid w:val="00731C52"/>
    <w:rsid w:val="007463D4"/>
    <w:rsid w:val="0075081B"/>
    <w:rsid w:val="00765902"/>
    <w:rsid w:val="00770F9E"/>
    <w:rsid w:val="00773ABA"/>
    <w:rsid w:val="00783D18"/>
    <w:rsid w:val="00785092"/>
    <w:rsid w:val="00787307"/>
    <w:rsid w:val="007949C3"/>
    <w:rsid w:val="007A7C0B"/>
    <w:rsid w:val="007D79C0"/>
    <w:rsid w:val="00813F0A"/>
    <w:rsid w:val="0082010F"/>
    <w:rsid w:val="00821643"/>
    <w:rsid w:val="008569BD"/>
    <w:rsid w:val="0086020C"/>
    <w:rsid w:val="00895784"/>
    <w:rsid w:val="008A2D06"/>
    <w:rsid w:val="008C459D"/>
    <w:rsid w:val="008E4009"/>
    <w:rsid w:val="00903D1A"/>
    <w:rsid w:val="00937D50"/>
    <w:rsid w:val="00974444"/>
    <w:rsid w:val="00985145"/>
    <w:rsid w:val="009877F5"/>
    <w:rsid w:val="009D51A1"/>
    <w:rsid w:val="009E764F"/>
    <w:rsid w:val="00A142F3"/>
    <w:rsid w:val="00A2093E"/>
    <w:rsid w:val="00A41B54"/>
    <w:rsid w:val="00A61E37"/>
    <w:rsid w:val="00A9485F"/>
    <w:rsid w:val="00AD4A47"/>
    <w:rsid w:val="00B25D57"/>
    <w:rsid w:val="00BA0798"/>
    <w:rsid w:val="00BB2D4E"/>
    <w:rsid w:val="00BE1CD1"/>
    <w:rsid w:val="00BE4EB2"/>
    <w:rsid w:val="00C06EF5"/>
    <w:rsid w:val="00C10AAD"/>
    <w:rsid w:val="00C31368"/>
    <w:rsid w:val="00C35FB3"/>
    <w:rsid w:val="00CA6B42"/>
    <w:rsid w:val="00D85E0C"/>
    <w:rsid w:val="00DF365D"/>
    <w:rsid w:val="00E022B5"/>
    <w:rsid w:val="00E066AF"/>
    <w:rsid w:val="00E133AC"/>
    <w:rsid w:val="00E50345"/>
    <w:rsid w:val="00ED43EE"/>
    <w:rsid w:val="00EF2B15"/>
    <w:rsid w:val="00F4694A"/>
    <w:rsid w:val="00F80A7A"/>
    <w:rsid w:val="00F81022"/>
    <w:rsid w:val="00F9520C"/>
    <w:rsid w:val="00FB5B2B"/>
    <w:rsid w:val="00FF1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A41B54"/>
    <w:rPr>
      <w:rFonts w:ascii="Traditional Arabic" w:hAnsi="Traditional Arabic" w:cs="Traditional Arabic" w:hint="default"/>
      <w:b/>
      <w:bCs/>
      <w:i w:val="0"/>
      <w:iCs w:val="0"/>
      <w:color w:val="000000"/>
      <w:sz w:val="32"/>
      <w:szCs w:val="32"/>
    </w:rPr>
  </w:style>
  <w:style w:type="paragraph" w:styleId="a3">
    <w:name w:val="header"/>
    <w:basedOn w:val="a"/>
    <w:link w:val="Char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557998"/>
  </w:style>
  <w:style w:type="paragraph" w:styleId="a4">
    <w:name w:val="footer"/>
    <w:basedOn w:val="a"/>
    <w:link w:val="Char0"/>
    <w:uiPriority w:val="99"/>
    <w:unhideWhenUsed/>
    <w:rsid w:val="005579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557998"/>
  </w:style>
  <w:style w:type="table" w:styleId="a5">
    <w:name w:val="Table Grid"/>
    <w:basedOn w:val="a1"/>
    <w:uiPriority w:val="59"/>
    <w:rsid w:val="00C35F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35FB3"/>
    <w:pPr>
      <w:ind w:left="720"/>
      <w:contextualSpacing/>
    </w:pPr>
  </w:style>
  <w:style w:type="table" w:styleId="-1">
    <w:name w:val="Light Grid Accent 1"/>
    <w:basedOn w:val="a1"/>
    <w:uiPriority w:val="62"/>
    <w:rsid w:val="00813F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3">
    <w:name w:val="Medium Shading 1 Accent 3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1"/>
    <w:uiPriority w:val="63"/>
    <w:rsid w:val="00E066A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0">
    <w:name w:val="Medium Grid 1 Accent 1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5">
    <w:name w:val="Light Grid Accent 5"/>
    <w:basedOn w:val="a1"/>
    <w:uiPriority w:val="62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1-30">
    <w:name w:val="Medium Grid 1 Accent 3"/>
    <w:basedOn w:val="a1"/>
    <w:uiPriority w:val="67"/>
    <w:rsid w:val="00BE4E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3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8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BEC0A-915E-42EB-942D-C0EE55C6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Ahmed-Under</Company>
  <LinksUpToDate>false</LinksUpToDate>
  <CharactersWithSpaces>4521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HP</cp:lastModifiedBy>
  <cp:revision>6</cp:revision>
  <cp:lastPrinted>2023-06-19T05:16:00Z</cp:lastPrinted>
  <dcterms:created xsi:type="dcterms:W3CDTF">2022-04-15T17:59:00Z</dcterms:created>
  <dcterms:modified xsi:type="dcterms:W3CDTF">2023-09-13T12:23:00Z</dcterms:modified>
</cp:coreProperties>
</file>